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8B" w:rsidRPr="0015058B" w:rsidRDefault="0015058B" w:rsidP="0015058B">
      <w:pPr>
        <w:spacing w:after="0" w:line="240" w:lineRule="auto"/>
        <w:jc w:val="center"/>
        <w:rPr>
          <w:rFonts w:ascii="Times New Roman" w:eastAsia="Times New Roman" w:hAnsi="Times New Roman" w:cs="Times New Roman"/>
          <w:b/>
          <w:sz w:val="28"/>
          <w:szCs w:val="28"/>
        </w:rPr>
      </w:pPr>
      <w:r w:rsidRPr="0015058B">
        <w:rPr>
          <w:rFonts w:ascii="Times New Roman" w:eastAsia="Times New Roman" w:hAnsi="Times New Roman" w:cs="Times New Roman"/>
          <w:noProof/>
          <w:sz w:val="24"/>
          <w:szCs w:val="24"/>
        </w:rPr>
        <w:drawing>
          <wp:inline distT="0" distB="0" distL="0" distR="0" wp14:anchorId="51748F0C" wp14:editId="7FA0AAF4">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15058B" w:rsidRPr="0015058B" w:rsidRDefault="0015058B" w:rsidP="0015058B">
      <w:pPr>
        <w:spacing w:after="0" w:line="240" w:lineRule="auto"/>
        <w:jc w:val="center"/>
        <w:rPr>
          <w:rFonts w:ascii="Times New Roman" w:eastAsia="Times New Roman" w:hAnsi="Times New Roman" w:cs="Times New Roman"/>
          <w:b/>
          <w:sz w:val="28"/>
          <w:szCs w:val="28"/>
        </w:rPr>
      </w:pPr>
      <w:r w:rsidRPr="0015058B">
        <w:rPr>
          <w:rFonts w:ascii="Times New Roman" w:eastAsia="Times New Roman" w:hAnsi="Times New Roman" w:cs="Times New Roman"/>
          <w:sz w:val="24"/>
          <w:szCs w:val="24"/>
        </w:rPr>
        <w:br w:type="textWrapping" w:clear="all"/>
      </w:r>
      <w:r w:rsidRPr="0015058B">
        <w:rPr>
          <w:rFonts w:ascii="Times New Roman" w:eastAsia="Times New Roman" w:hAnsi="Times New Roman" w:cs="Times New Roman"/>
          <w:b/>
          <w:sz w:val="28"/>
          <w:szCs w:val="28"/>
        </w:rPr>
        <w:t>РОССИЙСКАЯ ФЕДЕРАЦИЯ</w:t>
      </w:r>
    </w:p>
    <w:p w:rsidR="0015058B" w:rsidRPr="0015058B" w:rsidRDefault="0015058B" w:rsidP="0015058B">
      <w:pPr>
        <w:spacing w:after="0" w:line="240" w:lineRule="auto"/>
        <w:jc w:val="center"/>
        <w:rPr>
          <w:rFonts w:ascii="Times New Roman" w:eastAsia="Times New Roman" w:hAnsi="Times New Roman" w:cs="Times New Roman"/>
          <w:sz w:val="28"/>
          <w:szCs w:val="28"/>
        </w:rPr>
      </w:pPr>
      <w:r w:rsidRPr="0015058B">
        <w:rPr>
          <w:rFonts w:ascii="Times New Roman" w:eastAsia="Times New Roman" w:hAnsi="Times New Roman" w:cs="Times New Roman"/>
          <w:sz w:val="28"/>
          <w:szCs w:val="28"/>
        </w:rPr>
        <w:t xml:space="preserve">АДМИНИСТРАЦИЯ КУНАШАКСКОГО МУНИЦИПАЛЬНОГО </w:t>
      </w:r>
      <w:r w:rsidR="00870ED7">
        <w:rPr>
          <w:rFonts w:ascii="Times New Roman" w:eastAsia="Times New Roman" w:hAnsi="Times New Roman" w:cs="Times New Roman"/>
          <w:sz w:val="28"/>
          <w:szCs w:val="28"/>
        </w:rPr>
        <w:t xml:space="preserve">ОКРУГА </w:t>
      </w:r>
      <w:r w:rsidRPr="0015058B">
        <w:rPr>
          <w:rFonts w:ascii="Times New Roman" w:eastAsia="Times New Roman" w:hAnsi="Times New Roman" w:cs="Times New Roman"/>
          <w:sz w:val="28"/>
          <w:szCs w:val="28"/>
        </w:rPr>
        <w:t>ЧЕЛЯБИНСКОЙ  ОБЛАСТИ</w:t>
      </w:r>
    </w:p>
    <w:p w:rsidR="0015058B" w:rsidRPr="0015058B" w:rsidRDefault="0015058B" w:rsidP="0015058B">
      <w:pPr>
        <w:spacing w:after="0" w:line="240" w:lineRule="auto"/>
        <w:jc w:val="center"/>
        <w:rPr>
          <w:rFonts w:ascii="Times New Roman" w:eastAsia="Times New Roman" w:hAnsi="Times New Roman" w:cs="Times New Roman"/>
          <w:sz w:val="28"/>
          <w:szCs w:val="28"/>
        </w:rPr>
      </w:pPr>
    </w:p>
    <w:p w:rsidR="0015058B" w:rsidRPr="0015058B" w:rsidRDefault="0015058B" w:rsidP="0015058B">
      <w:pPr>
        <w:spacing w:after="0" w:line="240" w:lineRule="auto"/>
        <w:jc w:val="center"/>
        <w:rPr>
          <w:rFonts w:ascii="Times New Roman" w:eastAsia="Times New Roman" w:hAnsi="Times New Roman" w:cs="Times New Roman"/>
          <w:b/>
          <w:sz w:val="28"/>
          <w:szCs w:val="28"/>
        </w:rPr>
      </w:pPr>
      <w:r w:rsidRPr="0015058B">
        <w:rPr>
          <w:rFonts w:ascii="Times New Roman" w:eastAsia="Times New Roman" w:hAnsi="Times New Roman" w:cs="Times New Roman"/>
          <w:b/>
          <w:sz w:val="28"/>
          <w:szCs w:val="28"/>
        </w:rPr>
        <w:t>ПОСТАНОВЛЕНИЕ</w:t>
      </w:r>
    </w:p>
    <w:p w:rsidR="0015058B" w:rsidRPr="0015058B" w:rsidRDefault="0015058B" w:rsidP="0015058B">
      <w:pPr>
        <w:tabs>
          <w:tab w:val="left" w:pos="2754"/>
        </w:tabs>
        <w:spacing w:after="0" w:line="240" w:lineRule="auto"/>
        <w:rPr>
          <w:rFonts w:ascii="Times New Roman" w:eastAsia="Times New Roman" w:hAnsi="Times New Roman" w:cs="Times New Roman"/>
          <w:sz w:val="28"/>
          <w:szCs w:val="28"/>
        </w:rPr>
      </w:pPr>
    </w:p>
    <w:p w:rsidR="0015058B" w:rsidRPr="0015058B" w:rsidRDefault="0015058B" w:rsidP="0015058B">
      <w:pPr>
        <w:spacing w:after="0" w:line="240" w:lineRule="auto"/>
        <w:jc w:val="both"/>
        <w:rPr>
          <w:rFonts w:ascii="Times New Roman" w:eastAsia="Times New Roman" w:hAnsi="Times New Roman" w:cs="Times New Roman"/>
          <w:sz w:val="28"/>
          <w:szCs w:val="28"/>
        </w:rPr>
      </w:pPr>
      <w:r w:rsidRPr="0015058B">
        <w:rPr>
          <w:rFonts w:ascii="Times New Roman" w:eastAsia="Times New Roman" w:hAnsi="Times New Roman" w:cs="Times New Roman"/>
          <w:sz w:val="28"/>
          <w:szCs w:val="28"/>
        </w:rPr>
        <w:t>от «</w:t>
      </w:r>
      <w:r w:rsidR="00870ED7">
        <w:rPr>
          <w:rFonts w:ascii="Times New Roman" w:eastAsia="Times New Roman" w:hAnsi="Times New Roman" w:cs="Times New Roman"/>
          <w:sz w:val="28"/>
          <w:szCs w:val="28"/>
        </w:rPr>
        <w:t>_</w:t>
      </w:r>
      <w:r w:rsidR="00134A4C">
        <w:rPr>
          <w:rFonts w:ascii="Times New Roman" w:eastAsia="Times New Roman" w:hAnsi="Times New Roman" w:cs="Times New Roman"/>
          <w:sz w:val="28"/>
          <w:szCs w:val="28"/>
        </w:rPr>
        <w:t>15_</w:t>
      </w:r>
      <w:r w:rsidR="00870ED7">
        <w:rPr>
          <w:rFonts w:ascii="Times New Roman" w:eastAsia="Times New Roman" w:hAnsi="Times New Roman" w:cs="Times New Roman"/>
          <w:sz w:val="28"/>
          <w:szCs w:val="28"/>
        </w:rPr>
        <w:t>_</w:t>
      </w:r>
      <w:r w:rsidRPr="0015058B">
        <w:rPr>
          <w:rFonts w:ascii="Times New Roman" w:eastAsia="Times New Roman" w:hAnsi="Times New Roman" w:cs="Times New Roman"/>
          <w:sz w:val="28"/>
          <w:szCs w:val="28"/>
        </w:rPr>
        <w:t xml:space="preserve">» </w:t>
      </w:r>
      <w:r w:rsidR="00870ED7">
        <w:rPr>
          <w:rFonts w:ascii="Times New Roman" w:eastAsia="Times New Roman" w:hAnsi="Times New Roman" w:cs="Times New Roman"/>
          <w:sz w:val="28"/>
          <w:szCs w:val="28"/>
        </w:rPr>
        <w:t xml:space="preserve"> </w:t>
      </w:r>
      <w:r w:rsidR="00134A4C">
        <w:rPr>
          <w:rFonts w:ascii="Times New Roman" w:eastAsia="Times New Roman" w:hAnsi="Times New Roman" w:cs="Times New Roman"/>
          <w:sz w:val="28"/>
          <w:szCs w:val="28"/>
        </w:rPr>
        <w:t xml:space="preserve"> апреля</w:t>
      </w:r>
      <w:r w:rsidR="00870ED7">
        <w:rPr>
          <w:rFonts w:ascii="Times New Roman" w:eastAsia="Times New Roman" w:hAnsi="Times New Roman" w:cs="Times New Roman"/>
          <w:sz w:val="28"/>
          <w:szCs w:val="28"/>
        </w:rPr>
        <w:t xml:space="preserve">__ </w:t>
      </w:r>
      <w:r w:rsidR="00FB2571">
        <w:rPr>
          <w:rFonts w:ascii="Times New Roman" w:eastAsia="Times New Roman" w:hAnsi="Times New Roman" w:cs="Times New Roman"/>
          <w:sz w:val="28"/>
          <w:szCs w:val="28"/>
        </w:rPr>
        <w:t xml:space="preserve"> </w:t>
      </w:r>
      <w:r w:rsidRPr="0015058B">
        <w:rPr>
          <w:rFonts w:ascii="Times New Roman" w:eastAsia="Times New Roman" w:hAnsi="Times New Roman" w:cs="Times New Roman"/>
          <w:sz w:val="28"/>
          <w:szCs w:val="28"/>
        </w:rPr>
        <w:t>202</w:t>
      </w:r>
      <w:r w:rsidR="00870ED7">
        <w:rPr>
          <w:rFonts w:ascii="Times New Roman" w:eastAsia="Times New Roman" w:hAnsi="Times New Roman" w:cs="Times New Roman"/>
          <w:sz w:val="28"/>
          <w:szCs w:val="28"/>
        </w:rPr>
        <w:t>6</w:t>
      </w:r>
      <w:r w:rsidRPr="0015058B">
        <w:rPr>
          <w:rFonts w:ascii="Times New Roman" w:eastAsia="Times New Roman" w:hAnsi="Times New Roman" w:cs="Times New Roman"/>
          <w:sz w:val="28"/>
          <w:szCs w:val="28"/>
        </w:rPr>
        <w:t xml:space="preserve"> г.  № </w:t>
      </w:r>
      <w:r w:rsidR="00FB2571">
        <w:rPr>
          <w:rFonts w:ascii="Times New Roman" w:eastAsia="Times New Roman" w:hAnsi="Times New Roman" w:cs="Times New Roman"/>
          <w:sz w:val="28"/>
          <w:szCs w:val="28"/>
        </w:rPr>
        <w:t xml:space="preserve"> </w:t>
      </w:r>
      <w:r w:rsidR="00134A4C">
        <w:rPr>
          <w:rFonts w:ascii="Times New Roman" w:eastAsia="Times New Roman" w:hAnsi="Times New Roman" w:cs="Times New Roman"/>
          <w:sz w:val="28"/>
          <w:szCs w:val="28"/>
        </w:rPr>
        <w:t>616</w:t>
      </w:r>
    </w:p>
    <w:p w:rsidR="002757B3" w:rsidRPr="00302C26" w:rsidRDefault="002757B3" w:rsidP="00302C26">
      <w:pPr>
        <w:spacing w:after="0" w:line="240" w:lineRule="auto"/>
        <w:ind w:right="2549"/>
        <w:jc w:val="both"/>
        <w:rPr>
          <w:rFonts w:ascii="Times New Roman" w:hAnsi="Times New Roman" w:cs="Times New Roman"/>
          <w:bCs/>
          <w:sz w:val="28"/>
          <w:szCs w:val="28"/>
        </w:rPr>
      </w:pPr>
    </w:p>
    <w:p w:rsidR="002757B3" w:rsidRDefault="002757B3" w:rsidP="00302C26">
      <w:pPr>
        <w:spacing w:after="0" w:line="240" w:lineRule="auto"/>
        <w:ind w:right="2549"/>
        <w:jc w:val="both"/>
        <w:rPr>
          <w:rFonts w:ascii="Times New Roman" w:hAnsi="Times New Roman" w:cs="Times New Roman"/>
          <w:bCs/>
          <w:sz w:val="28"/>
          <w:szCs w:val="28"/>
        </w:rPr>
      </w:pPr>
    </w:p>
    <w:p w:rsidR="0015058B" w:rsidRDefault="0015058B" w:rsidP="00302C26">
      <w:pPr>
        <w:spacing w:after="0" w:line="240" w:lineRule="auto"/>
        <w:ind w:right="2549"/>
        <w:jc w:val="both"/>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5353"/>
      </w:tblGrid>
      <w:tr w:rsidR="00302C26" w:rsidTr="00302C26">
        <w:tc>
          <w:tcPr>
            <w:tcW w:w="5353" w:type="dxa"/>
            <w:tcBorders>
              <w:top w:val="nil"/>
              <w:left w:val="nil"/>
              <w:bottom w:val="nil"/>
              <w:right w:val="nil"/>
            </w:tcBorders>
          </w:tcPr>
          <w:p w:rsidR="00302C26" w:rsidRDefault="00302C26" w:rsidP="00870ED7">
            <w:pPr>
              <w:pStyle w:val="ConsPlusNormal"/>
              <w:jc w:val="both"/>
              <w:rPr>
                <w:rFonts w:ascii="Times New Roman" w:hAnsi="Times New Roman" w:cs="Times New Roman"/>
                <w:bCs/>
                <w:sz w:val="28"/>
                <w:szCs w:val="28"/>
              </w:rPr>
            </w:pPr>
            <w:r w:rsidRPr="00302C26">
              <w:rPr>
                <w:rFonts w:ascii="Times New Roman" w:hAnsi="Times New Roman" w:cs="Times New Roman"/>
                <w:sz w:val="28"/>
                <w:szCs w:val="28"/>
              </w:rPr>
              <w:t>Об утверждении Порядка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w:t>
            </w:r>
            <w:r>
              <w:rPr>
                <w:rFonts w:ascii="Times New Roman" w:hAnsi="Times New Roman" w:cs="Times New Roman"/>
                <w:sz w:val="28"/>
                <w:szCs w:val="28"/>
              </w:rPr>
              <w:t xml:space="preserve"> </w:t>
            </w:r>
            <w:r w:rsidRPr="00302C26">
              <w:rPr>
                <w:rFonts w:ascii="Times New Roman" w:hAnsi="Times New Roman" w:cs="Times New Roman"/>
                <w:sz w:val="28"/>
                <w:szCs w:val="28"/>
              </w:rPr>
              <w:t xml:space="preserve"> на приобретение объектов недвижимого имущества за счет средств бюджета </w:t>
            </w:r>
            <w:r w:rsidR="0015058B">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округа</w:t>
            </w:r>
          </w:p>
        </w:tc>
      </w:tr>
    </w:tbl>
    <w:p w:rsidR="00302C26" w:rsidRDefault="00302C26" w:rsidP="00302C26">
      <w:pPr>
        <w:pStyle w:val="ConsPlusNormal"/>
        <w:ind w:firstLine="540"/>
        <w:jc w:val="both"/>
        <w:rPr>
          <w:rFonts w:ascii="Times New Roman" w:hAnsi="Times New Roman" w:cs="Times New Roman"/>
          <w:sz w:val="28"/>
          <w:szCs w:val="28"/>
        </w:rPr>
      </w:pPr>
    </w:p>
    <w:p w:rsidR="0015058B" w:rsidRPr="00302C26" w:rsidRDefault="0015058B" w:rsidP="00302C26">
      <w:pPr>
        <w:pStyle w:val="ConsPlusNormal"/>
        <w:ind w:firstLine="540"/>
        <w:jc w:val="both"/>
        <w:rPr>
          <w:rFonts w:ascii="Times New Roman" w:hAnsi="Times New Roman" w:cs="Times New Roman"/>
          <w:sz w:val="28"/>
          <w:szCs w:val="28"/>
        </w:rPr>
      </w:pPr>
    </w:p>
    <w:p w:rsidR="0015058B" w:rsidRDefault="000B021E" w:rsidP="00302C26">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w:t>
      </w:r>
      <w:r w:rsidR="00302C26" w:rsidRPr="00302C26">
        <w:rPr>
          <w:rFonts w:ascii="Times New Roman" w:hAnsi="Times New Roman" w:cs="Times New Roman"/>
          <w:sz w:val="28"/>
          <w:szCs w:val="28"/>
        </w:rPr>
        <w:t>со статьей 80 Бюджетного кодекса Российской Федерации, руководствуясь Постановлением Пра</w:t>
      </w:r>
      <w:r w:rsidR="0015058B">
        <w:rPr>
          <w:rFonts w:ascii="Times New Roman" w:hAnsi="Times New Roman" w:cs="Times New Roman"/>
          <w:sz w:val="28"/>
          <w:szCs w:val="28"/>
        </w:rPr>
        <w:t>вительства РФ от 24.10.2013 г. №</w:t>
      </w:r>
      <w:r w:rsidR="00302C26" w:rsidRPr="00302C26">
        <w:rPr>
          <w:rFonts w:ascii="Times New Roman" w:hAnsi="Times New Roman" w:cs="Times New Roman"/>
          <w:sz w:val="28"/>
          <w:szCs w:val="28"/>
        </w:rPr>
        <w:t xml:space="preserve">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w:t>
      </w:r>
      <w:r w:rsidR="0015058B">
        <w:rPr>
          <w:rFonts w:ascii="Times New Roman" w:hAnsi="Times New Roman" w:cs="Times New Roman"/>
          <w:sz w:val="28"/>
          <w:szCs w:val="28"/>
        </w:rPr>
        <w:t xml:space="preserve"> средств федерального бюджета"</w:t>
      </w:r>
      <w:proofErr w:type="gramEnd"/>
    </w:p>
    <w:p w:rsidR="00302C26" w:rsidRPr="00302C26" w:rsidRDefault="00302C26" w:rsidP="0015058B">
      <w:pPr>
        <w:pStyle w:val="ConsPlusNormal"/>
        <w:jc w:val="both"/>
        <w:rPr>
          <w:rFonts w:ascii="Times New Roman" w:hAnsi="Times New Roman" w:cs="Times New Roman"/>
          <w:sz w:val="28"/>
          <w:szCs w:val="28"/>
        </w:rPr>
      </w:pPr>
      <w:r w:rsidRPr="00302C26">
        <w:rPr>
          <w:rFonts w:ascii="Times New Roman" w:hAnsi="Times New Roman" w:cs="Times New Roman"/>
          <w:sz w:val="28"/>
          <w:szCs w:val="28"/>
        </w:rPr>
        <w:t>ПОСТАНОВЛЯ</w:t>
      </w:r>
      <w:r w:rsidR="0015058B">
        <w:rPr>
          <w:rFonts w:ascii="Times New Roman" w:hAnsi="Times New Roman" w:cs="Times New Roman"/>
          <w:sz w:val="28"/>
          <w:szCs w:val="28"/>
        </w:rPr>
        <w:t>Ю</w:t>
      </w:r>
      <w:r w:rsidRPr="00302C26">
        <w:rPr>
          <w:rFonts w:ascii="Times New Roman" w:hAnsi="Times New Roman" w:cs="Times New Roman"/>
          <w:sz w:val="28"/>
          <w:szCs w:val="28"/>
        </w:rPr>
        <w:t>:</w:t>
      </w:r>
    </w:p>
    <w:p w:rsidR="00302C26" w:rsidRDefault="00870ED7" w:rsidP="00302C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302C26" w:rsidRPr="00302C26">
        <w:rPr>
          <w:rFonts w:ascii="Times New Roman" w:hAnsi="Times New Roman" w:cs="Times New Roman"/>
          <w:sz w:val="28"/>
          <w:szCs w:val="28"/>
        </w:rPr>
        <w:t xml:space="preserve">1. Утвердить прилагаемый Порядок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15058B">
        <w:rPr>
          <w:rFonts w:ascii="Times New Roman" w:hAnsi="Times New Roman" w:cs="Times New Roman"/>
          <w:sz w:val="28"/>
          <w:szCs w:val="28"/>
        </w:rPr>
        <w:t xml:space="preserve">Кунашакского </w:t>
      </w:r>
      <w:r w:rsidR="00302C26" w:rsidRPr="00302C26">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r w:rsidR="00302C26" w:rsidRPr="00302C26">
        <w:rPr>
          <w:rFonts w:ascii="Times New Roman" w:hAnsi="Times New Roman" w:cs="Times New Roman"/>
          <w:sz w:val="28"/>
          <w:szCs w:val="28"/>
        </w:rPr>
        <w:t>.</w:t>
      </w:r>
    </w:p>
    <w:p w:rsidR="00870ED7" w:rsidRPr="00870ED7" w:rsidRDefault="00870ED7" w:rsidP="00870ED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proofErr w:type="gramStart"/>
      <w:r>
        <w:rPr>
          <w:rFonts w:ascii="Times New Roman" w:eastAsia="Calibri" w:hAnsi="Times New Roman" w:cs="Times New Roman"/>
          <w:sz w:val="28"/>
          <w:szCs w:val="28"/>
          <w:lang w:eastAsia="en-US"/>
        </w:rPr>
        <w:t>2.</w:t>
      </w:r>
      <w:r w:rsidRPr="00870ED7">
        <w:rPr>
          <w:rFonts w:ascii="Times New Roman" w:eastAsia="Calibri" w:hAnsi="Times New Roman" w:cs="Times New Roman"/>
          <w:sz w:val="28"/>
          <w:szCs w:val="28"/>
          <w:lang w:eastAsia="en-US"/>
        </w:rPr>
        <w:t>Признать утратившим силу постановление Администрации Кунашакского муниципального района № 143</w:t>
      </w:r>
      <w:r>
        <w:rPr>
          <w:rFonts w:ascii="Times New Roman" w:eastAsia="Calibri" w:hAnsi="Times New Roman" w:cs="Times New Roman"/>
          <w:sz w:val="28"/>
          <w:szCs w:val="28"/>
          <w:lang w:eastAsia="en-US"/>
        </w:rPr>
        <w:t>2</w:t>
      </w:r>
      <w:r w:rsidRPr="00870ED7">
        <w:rPr>
          <w:rFonts w:ascii="Times New Roman" w:eastAsia="Calibri" w:hAnsi="Times New Roman" w:cs="Times New Roman"/>
          <w:sz w:val="28"/>
          <w:szCs w:val="28"/>
          <w:lang w:eastAsia="en-US"/>
        </w:rPr>
        <w:t xml:space="preserve"> от 20.10.2020 года «Об утверждении Порядка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Кунашакского муниципального района».</w:t>
      </w:r>
      <w:proofErr w:type="gramEnd"/>
    </w:p>
    <w:p w:rsidR="00870ED7" w:rsidRPr="00870ED7" w:rsidRDefault="00870ED7" w:rsidP="00870ED7">
      <w:pPr>
        <w:spacing w:after="0" w:line="240" w:lineRule="auto"/>
        <w:ind w:firstLine="567"/>
        <w:jc w:val="both"/>
        <w:rPr>
          <w:rFonts w:ascii="Times New Roman" w:eastAsia="Calibri" w:hAnsi="Times New Roman" w:cs="Times New Roman"/>
          <w:sz w:val="28"/>
          <w:szCs w:val="28"/>
          <w:lang w:eastAsia="en-US"/>
        </w:rPr>
      </w:pPr>
      <w:r w:rsidRPr="00870ED7">
        <w:rPr>
          <w:rFonts w:ascii="Times New Roman" w:eastAsia="Calibri" w:hAnsi="Times New Roman" w:cs="Times New Roman"/>
          <w:sz w:val="28"/>
          <w:szCs w:val="28"/>
          <w:lang w:eastAsia="en-US"/>
        </w:rPr>
        <w:lastRenderedPageBreak/>
        <w:t>3. Отделу информационных технологий администрации Кунашакского муниципального округа (</w:t>
      </w:r>
      <w:proofErr w:type="spellStart"/>
      <w:r w:rsidRPr="00870ED7">
        <w:rPr>
          <w:rFonts w:ascii="Times New Roman" w:eastAsia="Calibri" w:hAnsi="Times New Roman" w:cs="Times New Roman"/>
          <w:sz w:val="28"/>
          <w:szCs w:val="28"/>
          <w:lang w:eastAsia="en-US"/>
        </w:rPr>
        <w:t>Хуртов</w:t>
      </w:r>
      <w:proofErr w:type="spellEnd"/>
      <w:r w:rsidRPr="00870ED7">
        <w:rPr>
          <w:rFonts w:ascii="Times New Roman" w:eastAsia="Calibri" w:hAnsi="Times New Roman" w:cs="Times New Roman"/>
          <w:sz w:val="28"/>
          <w:szCs w:val="28"/>
          <w:lang w:eastAsia="en-US"/>
        </w:rPr>
        <w:t xml:space="preserve"> А.А.) </w:t>
      </w:r>
      <w:proofErr w:type="gramStart"/>
      <w:r w:rsidRPr="00870ED7">
        <w:rPr>
          <w:rFonts w:ascii="Times New Roman" w:eastAsia="Calibri" w:hAnsi="Times New Roman" w:cs="Times New Roman"/>
          <w:sz w:val="28"/>
          <w:szCs w:val="28"/>
          <w:lang w:eastAsia="en-US"/>
        </w:rPr>
        <w:t>разместить</w:t>
      </w:r>
      <w:proofErr w:type="gramEnd"/>
      <w:r w:rsidRPr="00870ED7">
        <w:rPr>
          <w:rFonts w:ascii="Times New Roman" w:eastAsia="Calibri" w:hAnsi="Times New Roman" w:cs="Times New Roman"/>
          <w:sz w:val="28"/>
          <w:szCs w:val="28"/>
          <w:lang w:eastAsia="en-US"/>
        </w:rPr>
        <w:t xml:space="preserve"> настоящее постановление  на официальном сайте Кунашакского муниципального округа. </w:t>
      </w:r>
      <w:r w:rsidRPr="00870ED7">
        <w:rPr>
          <w:rFonts w:ascii="Times New Roman" w:eastAsia="Calibri" w:hAnsi="Times New Roman" w:cs="Times New Roman"/>
          <w:sz w:val="28"/>
          <w:szCs w:val="28"/>
          <w:lang w:eastAsia="en-US"/>
        </w:rPr>
        <w:tab/>
      </w:r>
    </w:p>
    <w:p w:rsidR="00870ED7" w:rsidRPr="00870ED7" w:rsidRDefault="00870ED7" w:rsidP="00870ED7">
      <w:pPr>
        <w:spacing w:after="0" w:line="240" w:lineRule="auto"/>
        <w:ind w:firstLine="567"/>
        <w:jc w:val="both"/>
        <w:rPr>
          <w:rFonts w:ascii="Times New Roman" w:eastAsia="Calibri" w:hAnsi="Times New Roman" w:cs="Times New Roman"/>
          <w:sz w:val="28"/>
          <w:szCs w:val="28"/>
          <w:lang w:eastAsia="en-US"/>
        </w:rPr>
      </w:pPr>
      <w:r w:rsidRPr="00870ED7">
        <w:rPr>
          <w:rFonts w:ascii="Times New Roman" w:eastAsia="Calibri" w:hAnsi="Times New Roman" w:cs="Times New Roman"/>
          <w:sz w:val="28"/>
          <w:szCs w:val="28"/>
          <w:lang w:eastAsia="en-US"/>
        </w:rPr>
        <w:t>4. Организацию исполнения настоящего постановления возложить на заместителя Главы муниципального округа по финансовым вопросам – руководителя Финансового управления Юсупову В.Р.</w:t>
      </w:r>
    </w:p>
    <w:p w:rsidR="00870ED7" w:rsidRPr="00870ED7" w:rsidRDefault="00870ED7" w:rsidP="00870ED7">
      <w:pPr>
        <w:autoSpaceDE w:val="0"/>
        <w:autoSpaceDN w:val="0"/>
        <w:spacing w:after="0" w:line="240" w:lineRule="auto"/>
        <w:ind w:firstLine="567"/>
        <w:jc w:val="both"/>
        <w:rPr>
          <w:rFonts w:ascii="Times New Roman" w:eastAsia="Times New Roman" w:hAnsi="Times New Roman" w:cs="Calibri"/>
          <w:sz w:val="28"/>
          <w:szCs w:val="28"/>
        </w:rPr>
      </w:pPr>
      <w:r w:rsidRPr="00870ED7">
        <w:rPr>
          <w:rFonts w:ascii="Times New Roman" w:eastAsia="Times New Roman" w:hAnsi="Times New Roman" w:cs="Calibri"/>
          <w:sz w:val="28"/>
          <w:szCs w:val="28"/>
        </w:rPr>
        <w:t xml:space="preserve">5. Настоящее постановление вступает в силу со дня его подписания и распространяется на правоотношения, возникшие с 1 января 2026 года. </w:t>
      </w:r>
    </w:p>
    <w:p w:rsidR="00870ED7" w:rsidRPr="00302C26" w:rsidRDefault="00870ED7" w:rsidP="00302C26">
      <w:pPr>
        <w:pStyle w:val="ConsPlusNormal"/>
        <w:ind w:firstLine="540"/>
        <w:jc w:val="both"/>
        <w:rPr>
          <w:rFonts w:ascii="Times New Roman" w:hAnsi="Times New Roman" w:cs="Times New Roman"/>
          <w:sz w:val="28"/>
          <w:szCs w:val="28"/>
        </w:rPr>
      </w:pPr>
    </w:p>
    <w:p w:rsidR="0015058B" w:rsidRPr="0015058B" w:rsidRDefault="0015058B" w:rsidP="0015058B">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15058B" w:rsidRPr="0015058B" w:rsidRDefault="0015058B" w:rsidP="0015058B">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15058B" w:rsidRPr="0015058B" w:rsidRDefault="00870ED7" w:rsidP="0015058B">
      <w:pPr>
        <w:widowControl w:val="0"/>
        <w:autoSpaceDE w:val="0"/>
        <w:autoSpaceDN w:val="0"/>
        <w:spacing w:after="0" w:line="240" w:lineRule="auto"/>
        <w:jc w:val="both"/>
        <w:rPr>
          <w:rFonts w:ascii="Times New Roman" w:eastAsia="Times New Roman" w:hAnsi="Times New Roman" w:cs="Times New Roman"/>
          <w:sz w:val="28"/>
          <w:szCs w:val="28"/>
        </w:rPr>
      </w:pPr>
      <w:r w:rsidRPr="00870ED7">
        <w:rPr>
          <w:rFonts w:ascii="Times New Roman" w:eastAsia="Times New Roman" w:hAnsi="Times New Roman" w:cs="Times New Roman"/>
          <w:sz w:val="28"/>
          <w:szCs w:val="28"/>
        </w:rPr>
        <w:t>Глава округа</w:t>
      </w:r>
      <w:r w:rsidRPr="00870ED7">
        <w:rPr>
          <w:rFonts w:ascii="Times New Roman" w:eastAsia="Times New Roman" w:hAnsi="Times New Roman" w:cs="Times New Roman"/>
          <w:sz w:val="28"/>
          <w:szCs w:val="28"/>
        </w:rPr>
        <w:tab/>
      </w:r>
      <w:r w:rsidRPr="00870ED7">
        <w:rPr>
          <w:rFonts w:ascii="Times New Roman" w:eastAsia="Times New Roman" w:hAnsi="Times New Roman" w:cs="Times New Roman"/>
          <w:sz w:val="28"/>
          <w:szCs w:val="28"/>
        </w:rPr>
        <w:tab/>
      </w:r>
      <w:r w:rsidRPr="00870ED7">
        <w:rPr>
          <w:rFonts w:ascii="Times New Roman" w:eastAsia="Times New Roman" w:hAnsi="Times New Roman" w:cs="Times New Roman"/>
          <w:sz w:val="28"/>
          <w:szCs w:val="28"/>
        </w:rPr>
        <w:tab/>
      </w:r>
      <w:r w:rsidRPr="00870ED7">
        <w:rPr>
          <w:rFonts w:ascii="Times New Roman" w:eastAsia="Times New Roman" w:hAnsi="Times New Roman" w:cs="Times New Roman"/>
          <w:sz w:val="28"/>
          <w:szCs w:val="28"/>
        </w:rPr>
        <w:tab/>
      </w:r>
      <w:r w:rsidRPr="00870ED7">
        <w:rPr>
          <w:rFonts w:ascii="Times New Roman" w:eastAsia="Times New Roman" w:hAnsi="Times New Roman" w:cs="Times New Roman"/>
          <w:sz w:val="28"/>
          <w:szCs w:val="28"/>
        </w:rPr>
        <w:tab/>
        <w:t xml:space="preserve">   </w:t>
      </w:r>
      <w:r w:rsidRPr="00870ED7">
        <w:rPr>
          <w:rFonts w:ascii="Times New Roman" w:eastAsia="Times New Roman" w:hAnsi="Times New Roman" w:cs="Times New Roman"/>
          <w:sz w:val="28"/>
          <w:szCs w:val="28"/>
        </w:rPr>
        <w:tab/>
      </w:r>
      <w:r w:rsidRPr="00870ED7">
        <w:rPr>
          <w:rFonts w:ascii="Times New Roman" w:eastAsia="Times New Roman" w:hAnsi="Times New Roman" w:cs="Times New Roman"/>
          <w:sz w:val="28"/>
          <w:szCs w:val="28"/>
        </w:rPr>
        <w:tab/>
      </w:r>
      <w:r w:rsidRPr="00870ED7">
        <w:rPr>
          <w:rFonts w:ascii="Times New Roman" w:eastAsia="Times New Roman" w:hAnsi="Times New Roman" w:cs="Times New Roman"/>
          <w:sz w:val="28"/>
          <w:szCs w:val="28"/>
        </w:rPr>
        <w:tab/>
      </w:r>
      <w:r w:rsidRPr="00870ED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870ED7">
        <w:rPr>
          <w:rFonts w:ascii="Times New Roman" w:eastAsia="Times New Roman" w:hAnsi="Times New Roman" w:cs="Times New Roman"/>
          <w:sz w:val="28"/>
          <w:szCs w:val="28"/>
        </w:rPr>
        <w:t xml:space="preserve">Р.Г. </w:t>
      </w:r>
      <w:proofErr w:type="spellStart"/>
      <w:r w:rsidRPr="00870ED7">
        <w:rPr>
          <w:rFonts w:ascii="Times New Roman" w:eastAsia="Times New Roman" w:hAnsi="Times New Roman" w:cs="Times New Roman"/>
          <w:sz w:val="28"/>
          <w:szCs w:val="28"/>
        </w:rPr>
        <w:t>Вакилов</w:t>
      </w:r>
      <w:proofErr w:type="spellEnd"/>
    </w:p>
    <w:p w:rsidR="0015058B" w:rsidRDefault="0015058B" w:rsidP="00302C26">
      <w:pPr>
        <w:pStyle w:val="ConsPlusNormal"/>
        <w:jc w:val="right"/>
        <w:rPr>
          <w:rFonts w:ascii="Times New Roman" w:hAnsi="Times New Roman" w:cs="Times New Roman"/>
          <w:sz w:val="28"/>
          <w:szCs w:val="28"/>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870ED7" w:rsidRDefault="00870ED7" w:rsidP="0015058B">
      <w:pPr>
        <w:widowControl w:val="0"/>
        <w:autoSpaceDE w:val="0"/>
        <w:autoSpaceDN w:val="0"/>
        <w:spacing w:after="0" w:line="240" w:lineRule="auto"/>
        <w:jc w:val="right"/>
        <w:rPr>
          <w:rFonts w:ascii="Times New Roman" w:eastAsia="Times New Roman" w:hAnsi="Times New Roman" w:cs="Times New Roman"/>
          <w:sz w:val="24"/>
          <w:szCs w:val="24"/>
        </w:rPr>
      </w:pPr>
    </w:p>
    <w:p w:rsidR="0015058B" w:rsidRPr="0015058B" w:rsidRDefault="0015058B" w:rsidP="0015058B">
      <w:pPr>
        <w:widowControl w:val="0"/>
        <w:autoSpaceDE w:val="0"/>
        <w:autoSpaceDN w:val="0"/>
        <w:spacing w:after="0" w:line="240" w:lineRule="auto"/>
        <w:jc w:val="right"/>
        <w:rPr>
          <w:rFonts w:ascii="Times New Roman" w:eastAsia="Times New Roman" w:hAnsi="Times New Roman" w:cs="Times New Roman"/>
          <w:sz w:val="24"/>
          <w:szCs w:val="24"/>
        </w:rPr>
      </w:pPr>
      <w:r w:rsidRPr="0015058B">
        <w:rPr>
          <w:rFonts w:ascii="Times New Roman" w:eastAsia="Times New Roman" w:hAnsi="Times New Roman" w:cs="Times New Roman"/>
          <w:sz w:val="24"/>
          <w:szCs w:val="24"/>
        </w:rPr>
        <w:lastRenderedPageBreak/>
        <w:t>Утверждено</w:t>
      </w:r>
    </w:p>
    <w:p w:rsidR="0015058B" w:rsidRPr="0015058B" w:rsidRDefault="0015058B" w:rsidP="0015058B">
      <w:pPr>
        <w:widowControl w:val="0"/>
        <w:autoSpaceDE w:val="0"/>
        <w:autoSpaceDN w:val="0"/>
        <w:spacing w:after="0" w:line="240" w:lineRule="auto"/>
        <w:jc w:val="right"/>
        <w:rPr>
          <w:rFonts w:ascii="Times New Roman" w:eastAsia="Times New Roman" w:hAnsi="Times New Roman" w:cs="Times New Roman"/>
          <w:sz w:val="24"/>
          <w:szCs w:val="24"/>
        </w:rPr>
      </w:pPr>
      <w:r w:rsidRPr="0015058B">
        <w:rPr>
          <w:rFonts w:ascii="Times New Roman" w:eastAsia="Times New Roman" w:hAnsi="Times New Roman" w:cs="Times New Roman"/>
          <w:sz w:val="24"/>
          <w:szCs w:val="24"/>
        </w:rPr>
        <w:t xml:space="preserve">постановлением Администрации </w:t>
      </w:r>
    </w:p>
    <w:p w:rsidR="0015058B" w:rsidRPr="0015058B" w:rsidRDefault="0015058B" w:rsidP="0015058B">
      <w:pPr>
        <w:widowControl w:val="0"/>
        <w:autoSpaceDE w:val="0"/>
        <w:autoSpaceDN w:val="0"/>
        <w:spacing w:after="0" w:line="240" w:lineRule="auto"/>
        <w:jc w:val="right"/>
        <w:rPr>
          <w:rFonts w:ascii="Times New Roman" w:eastAsia="Times New Roman" w:hAnsi="Times New Roman" w:cs="Times New Roman"/>
          <w:sz w:val="24"/>
          <w:szCs w:val="24"/>
        </w:rPr>
      </w:pPr>
      <w:r w:rsidRPr="0015058B">
        <w:rPr>
          <w:rFonts w:ascii="Times New Roman" w:eastAsia="Times New Roman" w:hAnsi="Times New Roman" w:cs="Times New Roman"/>
          <w:sz w:val="24"/>
          <w:szCs w:val="24"/>
        </w:rPr>
        <w:t xml:space="preserve">Кунашакского муниципального </w:t>
      </w:r>
      <w:r w:rsidR="00870ED7">
        <w:rPr>
          <w:rFonts w:ascii="Times New Roman" w:eastAsia="Times New Roman" w:hAnsi="Times New Roman" w:cs="Times New Roman"/>
          <w:sz w:val="24"/>
          <w:szCs w:val="24"/>
        </w:rPr>
        <w:t>округа</w:t>
      </w:r>
      <w:r w:rsidRPr="0015058B">
        <w:rPr>
          <w:rFonts w:ascii="Times New Roman" w:eastAsia="Times New Roman" w:hAnsi="Times New Roman" w:cs="Times New Roman"/>
          <w:sz w:val="24"/>
          <w:szCs w:val="24"/>
        </w:rPr>
        <w:t xml:space="preserve"> </w:t>
      </w:r>
    </w:p>
    <w:p w:rsidR="0015058B" w:rsidRPr="0015058B" w:rsidRDefault="0015058B" w:rsidP="0015058B">
      <w:pPr>
        <w:widowControl w:val="0"/>
        <w:autoSpaceDE w:val="0"/>
        <w:autoSpaceDN w:val="0"/>
        <w:spacing w:after="0" w:line="240" w:lineRule="auto"/>
        <w:jc w:val="right"/>
        <w:rPr>
          <w:rFonts w:ascii="Times New Roman" w:eastAsia="Times New Roman" w:hAnsi="Times New Roman" w:cs="Times New Roman"/>
          <w:sz w:val="24"/>
          <w:szCs w:val="24"/>
        </w:rPr>
      </w:pPr>
      <w:r w:rsidRPr="0015058B">
        <w:rPr>
          <w:rFonts w:ascii="Times New Roman" w:eastAsia="Times New Roman" w:hAnsi="Times New Roman" w:cs="Times New Roman"/>
          <w:sz w:val="24"/>
          <w:szCs w:val="24"/>
        </w:rPr>
        <w:t xml:space="preserve">от </w:t>
      </w:r>
      <w:r w:rsidR="00134A4C">
        <w:rPr>
          <w:rFonts w:ascii="Times New Roman" w:eastAsia="Times New Roman" w:hAnsi="Times New Roman" w:cs="Times New Roman"/>
          <w:sz w:val="24"/>
          <w:szCs w:val="24"/>
        </w:rPr>
        <w:t>15.04.</w:t>
      </w:r>
      <w:r w:rsidRPr="0015058B">
        <w:rPr>
          <w:rFonts w:ascii="Times New Roman" w:eastAsia="Times New Roman" w:hAnsi="Times New Roman" w:cs="Times New Roman"/>
          <w:sz w:val="24"/>
          <w:szCs w:val="24"/>
        </w:rPr>
        <w:t>202</w:t>
      </w:r>
      <w:r w:rsidR="00870ED7">
        <w:rPr>
          <w:rFonts w:ascii="Times New Roman" w:eastAsia="Times New Roman" w:hAnsi="Times New Roman" w:cs="Times New Roman"/>
          <w:sz w:val="24"/>
          <w:szCs w:val="24"/>
        </w:rPr>
        <w:t>6</w:t>
      </w:r>
      <w:r w:rsidRPr="0015058B">
        <w:rPr>
          <w:rFonts w:ascii="Times New Roman" w:eastAsia="Times New Roman" w:hAnsi="Times New Roman" w:cs="Times New Roman"/>
          <w:sz w:val="24"/>
          <w:szCs w:val="24"/>
        </w:rPr>
        <w:t xml:space="preserve"> года  № </w:t>
      </w:r>
      <w:r w:rsidR="00134A4C">
        <w:rPr>
          <w:rFonts w:ascii="Times New Roman" w:eastAsia="Times New Roman" w:hAnsi="Times New Roman" w:cs="Times New Roman"/>
          <w:sz w:val="24"/>
          <w:szCs w:val="24"/>
        </w:rPr>
        <w:t>616</w:t>
      </w:r>
      <w:bookmarkStart w:id="0" w:name="_GoBack"/>
      <w:bookmarkEnd w:id="0"/>
    </w:p>
    <w:p w:rsidR="0015058B" w:rsidRDefault="0015058B" w:rsidP="00302C26">
      <w:pPr>
        <w:pStyle w:val="ConsPlusNormal"/>
        <w:jc w:val="center"/>
        <w:rPr>
          <w:rFonts w:ascii="Times New Roman" w:hAnsi="Times New Roman" w:cs="Times New Roman"/>
          <w:sz w:val="28"/>
          <w:szCs w:val="28"/>
        </w:rPr>
      </w:pPr>
    </w:p>
    <w:p w:rsidR="00302C26" w:rsidRPr="00245E41" w:rsidRDefault="00302C26" w:rsidP="00245E41">
      <w:pPr>
        <w:pStyle w:val="ConsPlusNormal"/>
        <w:jc w:val="center"/>
        <w:rPr>
          <w:rFonts w:ascii="Times New Roman" w:hAnsi="Times New Roman" w:cs="Times New Roman"/>
          <w:b/>
          <w:sz w:val="28"/>
          <w:szCs w:val="28"/>
        </w:rPr>
      </w:pPr>
      <w:r w:rsidRPr="00245E41">
        <w:rPr>
          <w:rFonts w:ascii="Times New Roman" w:hAnsi="Times New Roman" w:cs="Times New Roman"/>
          <w:b/>
          <w:sz w:val="28"/>
          <w:szCs w:val="28"/>
        </w:rPr>
        <w:t>ПОРЯДОК</w:t>
      </w:r>
    </w:p>
    <w:p w:rsidR="00302C26" w:rsidRDefault="00302C26" w:rsidP="00870ED7">
      <w:pPr>
        <w:pStyle w:val="ConsPlusNormal"/>
        <w:ind w:firstLine="540"/>
        <w:jc w:val="center"/>
        <w:rPr>
          <w:rFonts w:ascii="Times New Roman" w:hAnsi="Times New Roman" w:cs="Times New Roman"/>
          <w:b/>
          <w:sz w:val="28"/>
          <w:szCs w:val="28"/>
        </w:rPr>
      </w:pPr>
      <w:r w:rsidRPr="00245E41">
        <w:rPr>
          <w:rFonts w:ascii="Times New Roman" w:hAnsi="Times New Roman" w:cs="Times New Roman"/>
          <w:b/>
          <w:sz w:val="28"/>
          <w:szCs w:val="28"/>
        </w:rPr>
        <w:t>принятия решения о предоставлении бюджетных инвестиций юридическим лицам,</w:t>
      </w:r>
      <w:r w:rsidR="00245E41">
        <w:rPr>
          <w:rFonts w:ascii="Times New Roman" w:hAnsi="Times New Roman" w:cs="Times New Roman"/>
          <w:b/>
          <w:sz w:val="28"/>
          <w:szCs w:val="28"/>
        </w:rPr>
        <w:t xml:space="preserve"> </w:t>
      </w:r>
      <w:r w:rsidRPr="00245E41">
        <w:rPr>
          <w:rFonts w:ascii="Times New Roman" w:hAnsi="Times New Roman" w:cs="Times New Roman"/>
          <w:b/>
          <w:sz w:val="28"/>
          <w:szCs w:val="28"/>
        </w:rPr>
        <w:t>не являющимся муниц</w:t>
      </w:r>
      <w:r w:rsidR="00245E41">
        <w:rPr>
          <w:rFonts w:ascii="Times New Roman" w:hAnsi="Times New Roman" w:cs="Times New Roman"/>
          <w:b/>
          <w:sz w:val="28"/>
          <w:szCs w:val="28"/>
        </w:rPr>
        <w:t xml:space="preserve">ипальными учреждениями      и </w:t>
      </w:r>
      <w:r w:rsidRPr="00245E41">
        <w:rPr>
          <w:rFonts w:ascii="Times New Roman" w:hAnsi="Times New Roman" w:cs="Times New Roman"/>
          <w:b/>
          <w:sz w:val="28"/>
          <w:szCs w:val="28"/>
        </w:rPr>
        <w:t xml:space="preserve">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245E41">
        <w:rPr>
          <w:rFonts w:ascii="Times New Roman" w:hAnsi="Times New Roman" w:cs="Times New Roman"/>
          <w:b/>
          <w:sz w:val="28"/>
          <w:szCs w:val="28"/>
        </w:rPr>
        <w:t xml:space="preserve">Кунашакского </w:t>
      </w:r>
      <w:r w:rsidRPr="00245E41">
        <w:rPr>
          <w:rFonts w:ascii="Times New Roman" w:hAnsi="Times New Roman" w:cs="Times New Roman"/>
          <w:b/>
          <w:sz w:val="28"/>
          <w:szCs w:val="28"/>
        </w:rPr>
        <w:t xml:space="preserve">муниципального </w:t>
      </w:r>
      <w:r w:rsidR="00870ED7">
        <w:rPr>
          <w:rFonts w:ascii="Times New Roman" w:hAnsi="Times New Roman" w:cs="Times New Roman"/>
          <w:b/>
          <w:sz w:val="28"/>
          <w:szCs w:val="28"/>
        </w:rPr>
        <w:t>округа</w:t>
      </w:r>
    </w:p>
    <w:p w:rsidR="00870ED7" w:rsidRDefault="00870ED7" w:rsidP="00870ED7">
      <w:pPr>
        <w:pStyle w:val="ConsPlusNormal"/>
        <w:ind w:firstLine="540"/>
        <w:jc w:val="center"/>
        <w:rPr>
          <w:rFonts w:ascii="Times New Roman" w:hAnsi="Times New Roman" w:cs="Times New Roman"/>
          <w:b/>
          <w:sz w:val="28"/>
          <w:szCs w:val="28"/>
        </w:rPr>
      </w:pPr>
    </w:p>
    <w:p w:rsidR="00870ED7" w:rsidRPr="00302C26" w:rsidRDefault="00870ED7" w:rsidP="00870ED7">
      <w:pPr>
        <w:pStyle w:val="ConsPlusNormal"/>
        <w:ind w:firstLine="540"/>
        <w:jc w:val="center"/>
        <w:rPr>
          <w:rFonts w:ascii="Times New Roman" w:hAnsi="Times New Roman" w:cs="Times New Roman"/>
          <w:sz w:val="28"/>
          <w:szCs w:val="28"/>
        </w:rPr>
      </w:pPr>
    </w:p>
    <w:p w:rsidR="00302C26" w:rsidRDefault="00302C26" w:rsidP="00302C26">
      <w:pPr>
        <w:pStyle w:val="ConsPlusNormal"/>
        <w:contextualSpacing/>
        <w:jc w:val="center"/>
        <w:rPr>
          <w:rFonts w:ascii="Times New Roman" w:hAnsi="Times New Roman" w:cs="Times New Roman"/>
          <w:sz w:val="28"/>
          <w:szCs w:val="28"/>
        </w:rPr>
      </w:pPr>
      <w:r w:rsidRPr="00302C26">
        <w:rPr>
          <w:rFonts w:ascii="Times New Roman" w:hAnsi="Times New Roman" w:cs="Times New Roman"/>
          <w:sz w:val="28"/>
          <w:szCs w:val="28"/>
        </w:rPr>
        <w:t>I. Основные положения</w:t>
      </w:r>
    </w:p>
    <w:p w:rsidR="00245E41" w:rsidRPr="00302C26" w:rsidRDefault="00245E41" w:rsidP="00302C26">
      <w:pPr>
        <w:pStyle w:val="ConsPlusNormal"/>
        <w:contextualSpacing/>
        <w:jc w:val="center"/>
        <w:rPr>
          <w:rFonts w:ascii="Times New Roman" w:hAnsi="Times New Roman" w:cs="Times New Roman"/>
          <w:sz w:val="28"/>
          <w:szCs w:val="28"/>
        </w:rPr>
      </w:pPr>
    </w:p>
    <w:p w:rsidR="00302C26" w:rsidRDefault="00302C26" w:rsidP="00302C26">
      <w:pPr>
        <w:pStyle w:val="ConsPlusNormal"/>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1. </w:t>
      </w:r>
      <w:proofErr w:type="gramStart"/>
      <w:r w:rsidRPr="00302C26">
        <w:rPr>
          <w:rFonts w:ascii="Times New Roman" w:hAnsi="Times New Roman" w:cs="Times New Roman"/>
          <w:sz w:val="28"/>
          <w:szCs w:val="28"/>
        </w:rPr>
        <w:t xml:space="preserve">Настоящий Порядок устанавливает правила принятия решения о предоставлении бюджетных инвестиций за счет средств </w:t>
      </w:r>
      <w:r w:rsidR="00870ED7">
        <w:rPr>
          <w:rFonts w:ascii="Times New Roman" w:hAnsi="Times New Roman" w:cs="Times New Roman"/>
          <w:sz w:val="28"/>
          <w:szCs w:val="28"/>
        </w:rPr>
        <w:t xml:space="preserve">бюджета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(далее </w:t>
      </w:r>
      <w:r w:rsidR="00870ED7">
        <w:rPr>
          <w:rFonts w:ascii="Times New Roman" w:hAnsi="Times New Roman" w:cs="Times New Roman"/>
          <w:sz w:val="28"/>
          <w:szCs w:val="28"/>
        </w:rPr>
        <w:t>–</w:t>
      </w:r>
      <w:r w:rsidRPr="00302C26">
        <w:rPr>
          <w:rFonts w:ascii="Times New Roman" w:hAnsi="Times New Roman" w:cs="Times New Roman"/>
          <w:sz w:val="28"/>
          <w:szCs w:val="28"/>
        </w:rPr>
        <w:t xml:space="preserve"> </w:t>
      </w:r>
      <w:r w:rsidR="00870ED7">
        <w:rPr>
          <w:rFonts w:ascii="Times New Roman" w:hAnsi="Times New Roman" w:cs="Times New Roman"/>
          <w:sz w:val="28"/>
          <w:szCs w:val="28"/>
        </w:rPr>
        <w:t>бюджет округа</w:t>
      </w:r>
      <w:r w:rsidRPr="00302C26">
        <w:rPr>
          <w:rFonts w:ascii="Times New Roman" w:hAnsi="Times New Roman" w:cs="Times New Roman"/>
          <w:sz w:val="28"/>
          <w:szCs w:val="28"/>
        </w:rPr>
        <w:t>) юридическим лицам, не являющимся  муниципальными учреждениями и муниципальными унитарными предприятиями (далее - юридическое лицо), на строительство (реконструкцию, в том числе с элементами реставрации, техническое перевооружение) объектов капитального строительства или на приобретение объектов недвижимого имущества (далее - решение).</w:t>
      </w:r>
      <w:proofErr w:type="gramEnd"/>
    </w:p>
    <w:p w:rsidR="00AD00F1" w:rsidRPr="00302C26" w:rsidRDefault="00AD00F1" w:rsidP="00302C26">
      <w:pPr>
        <w:pStyle w:val="ConsPlusNormal"/>
        <w:ind w:firstLine="540"/>
        <w:contextualSpacing/>
        <w:jc w:val="both"/>
        <w:rPr>
          <w:rFonts w:ascii="Times New Roman" w:hAnsi="Times New Roman" w:cs="Times New Roman"/>
          <w:sz w:val="28"/>
          <w:szCs w:val="28"/>
        </w:rPr>
      </w:pPr>
    </w:p>
    <w:p w:rsidR="00302C26" w:rsidRDefault="00302C26" w:rsidP="00302C26">
      <w:pPr>
        <w:pStyle w:val="ConsPlusNormal"/>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2.  </w:t>
      </w:r>
      <w:proofErr w:type="gramStart"/>
      <w:r w:rsidRPr="00302C26">
        <w:rPr>
          <w:rFonts w:ascii="Times New Roman" w:hAnsi="Times New Roman" w:cs="Times New Roman"/>
          <w:sz w:val="28"/>
          <w:szCs w:val="28"/>
        </w:rPr>
        <w:t xml:space="preserve">Инициатором подготовки проекта решения вправе выступать предполагаемый главный распорядитель средств  бюджета </w:t>
      </w:r>
      <w:r w:rsidR="00870ED7">
        <w:rPr>
          <w:rFonts w:ascii="Times New Roman" w:hAnsi="Times New Roman" w:cs="Times New Roman"/>
          <w:sz w:val="28"/>
          <w:szCs w:val="28"/>
        </w:rPr>
        <w:t>округа</w:t>
      </w:r>
      <w:r w:rsidRPr="00302C26">
        <w:rPr>
          <w:rFonts w:ascii="Times New Roman" w:hAnsi="Times New Roman" w:cs="Times New Roman"/>
          <w:sz w:val="28"/>
          <w:szCs w:val="28"/>
        </w:rPr>
        <w:t xml:space="preserve">, ответственный за реализацию мероприятия муниципальной  программы </w:t>
      </w:r>
      <w:r w:rsidR="00245E41">
        <w:rPr>
          <w:rFonts w:ascii="Times New Roman" w:hAnsi="Times New Roman" w:cs="Times New Roman"/>
          <w:sz w:val="28"/>
          <w:szCs w:val="28"/>
        </w:rPr>
        <w:t>Кунашакского м</w:t>
      </w:r>
      <w:r w:rsidRPr="00302C26">
        <w:rPr>
          <w:rFonts w:ascii="Times New Roman" w:hAnsi="Times New Roman" w:cs="Times New Roman"/>
          <w:sz w:val="28"/>
          <w:szCs w:val="28"/>
        </w:rPr>
        <w:t xml:space="preserve">униципального </w:t>
      </w:r>
      <w:r w:rsidR="00870ED7">
        <w:rPr>
          <w:rFonts w:ascii="Times New Roman" w:hAnsi="Times New Roman" w:cs="Times New Roman"/>
          <w:sz w:val="28"/>
          <w:szCs w:val="28"/>
        </w:rPr>
        <w:t>округа</w:t>
      </w:r>
      <w:r w:rsidRPr="00302C26">
        <w:rPr>
          <w:rFonts w:ascii="Times New Roman" w:hAnsi="Times New Roman" w:cs="Times New Roman"/>
          <w:sz w:val="28"/>
          <w:szCs w:val="28"/>
        </w:rPr>
        <w:t xml:space="preserve">, в рамках которой планируется предоставление бюджетных инвестиций, либо в случае, если объект капитального строительства или объект недвижимого имущества не включен в муниципальную  программу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округа</w:t>
      </w:r>
      <w:r w:rsidRPr="00302C26">
        <w:rPr>
          <w:rFonts w:ascii="Times New Roman" w:hAnsi="Times New Roman" w:cs="Times New Roman"/>
          <w:sz w:val="28"/>
          <w:szCs w:val="28"/>
        </w:rPr>
        <w:t xml:space="preserve">, - предполагаемый главный распорядитель средств бюджета </w:t>
      </w:r>
      <w:r w:rsidR="00870ED7">
        <w:rPr>
          <w:rFonts w:ascii="Times New Roman" w:hAnsi="Times New Roman" w:cs="Times New Roman"/>
          <w:sz w:val="28"/>
          <w:szCs w:val="28"/>
        </w:rPr>
        <w:t>округа</w:t>
      </w:r>
      <w:r w:rsidRPr="00302C26">
        <w:rPr>
          <w:rFonts w:ascii="Times New Roman" w:hAnsi="Times New Roman" w:cs="Times New Roman"/>
          <w:sz w:val="28"/>
          <w:szCs w:val="28"/>
        </w:rPr>
        <w:t>, наделенный в установленном законодательством порядке полномочиями в</w:t>
      </w:r>
      <w:proofErr w:type="gramEnd"/>
      <w:r w:rsidRPr="00302C26">
        <w:rPr>
          <w:rFonts w:ascii="Times New Roman" w:hAnsi="Times New Roman" w:cs="Times New Roman"/>
          <w:sz w:val="28"/>
          <w:szCs w:val="28"/>
        </w:rPr>
        <w:t xml:space="preserve"> соответствующей сфере ведения (далее именуется - главный распорядитель).</w:t>
      </w:r>
    </w:p>
    <w:p w:rsidR="00AD00F1" w:rsidRPr="00302C26" w:rsidRDefault="00AD00F1" w:rsidP="00302C26">
      <w:pPr>
        <w:pStyle w:val="ConsPlusNormal"/>
        <w:ind w:firstLine="540"/>
        <w:contextualSpacing/>
        <w:jc w:val="both"/>
        <w:rPr>
          <w:rFonts w:ascii="Times New Roman" w:hAnsi="Times New Roman" w:cs="Times New Roman"/>
          <w:sz w:val="28"/>
          <w:szCs w:val="28"/>
        </w:rPr>
      </w:pPr>
    </w:p>
    <w:p w:rsidR="00302C26" w:rsidRDefault="00302C26" w:rsidP="00302C26">
      <w:pPr>
        <w:pStyle w:val="ConsPlusNormal"/>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3. Главный распорядитель подготавливает проект решения в форме проекта постановления Администрации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округа</w:t>
      </w:r>
      <w:r w:rsidRPr="00302C26">
        <w:rPr>
          <w:rFonts w:ascii="Times New Roman" w:hAnsi="Times New Roman" w:cs="Times New Roman"/>
          <w:sz w:val="28"/>
          <w:szCs w:val="28"/>
        </w:rPr>
        <w:t>.</w:t>
      </w:r>
    </w:p>
    <w:p w:rsidR="00AD00F1" w:rsidRPr="00302C26" w:rsidRDefault="00AD00F1" w:rsidP="00302C26">
      <w:pPr>
        <w:pStyle w:val="ConsPlusNormal"/>
        <w:ind w:firstLine="540"/>
        <w:contextualSpacing/>
        <w:jc w:val="both"/>
        <w:rPr>
          <w:rFonts w:ascii="Times New Roman" w:hAnsi="Times New Roman" w:cs="Times New Roman"/>
          <w:sz w:val="28"/>
          <w:szCs w:val="28"/>
        </w:rPr>
      </w:pP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4. 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 xml:space="preserve">а) приоритетов и целей развития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 исходя из прогноза и программы социально-экономического развития  </w:t>
      </w:r>
      <w:r w:rsidR="00870ED7">
        <w:rPr>
          <w:rFonts w:ascii="Times New Roman" w:hAnsi="Times New Roman" w:cs="Times New Roman"/>
          <w:sz w:val="28"/>
          <w:szCs w:val="28"/>
        </w:rPr>
        <w:t>округа</w:t>
      </w:r>
      <w:r w:rsidRPr="00302C26">
        <w:rPr>
          <w:rFonts w:ascii="Times New Roman" w:hAnsi="Times New Roman" w:cs="Times New Roman"/>
          <w:sz w:val="28"/>
          <w:szCs w:val="28"/>
        </w:rPr>
        <w:t xml:space="preserve">, муниципальных программ, а также документов территориального планирования </w:t>
      </w:r>
      <w:r w:rsidR="00870ED7">
        <w:rPr>
          <w:rFonts w:ascii="Times New Roman" w:hAnsi="Times New Roman" w:cs="Times New Roman"/>
          <w:sz w:val="28"/>
          <w:szCs w:val="28"/>
        </w:rPr>
        <w:t>округа</w:t>
      </w:r>
      <w:r w:rsidRPr="00302C26">
        <w:rPr>
          <w:rFonts w:ascii="Times New Roman" w:hAnsi="Times New Roman" w:cs="Times New Roman"/>
          <w:sz w:val="28"/>
          <w:szCs w:val="28"/>
        </w:rPr>
        <w:t>;</w:t>
      </w:r>
    </w:p>
    <w:p w:rsid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 xml:space="preserve">б) оценки эффективности использования средств  бюджета </w:t>
      </w:r>
      <w:r w:rsidR="00870ED7">
        <w:rPr>
          <w:rFonts w:ascii="Times New Roman" w:hAnsi="Times New Roman" w:cs="Times New Roman"/>
          <w:sz w:val="28"/>
          <w:szCs w:val="28"/>
        </w:rPr>
        <w:t>округа</w:t>
      </w:r>
      <w:r w:rsidRPr="00302C26">
        <w:rPr>
          <w:rFonts w:ascii="Times New Roman" w:hAnsi="Times New Roman" w:cs="Times New Roman"/>
          <w:sz w:val="28"/>
          <w:szCs w:val="28"/>
        </w:rPr>
        <w:t>, направляемых на капитальные вложения;</w:t>
      </w:r>
    </w:p>
    <w:p w:rsidR="00AD00F1" w:rsidRDefault="00AD00F1" w:rsidP="00302C26">
      <w:pPr>
        <w:autoSpaceDE w:val="0"/>
        <w:autoSpaceDN w:val="0"/>
        <w:adjustRightInd w:val="0"/>
        <w:spacing w:after="0" w:line="240" w:lineRule="auto"/>
        <w:ind w:firstLine="540"/>
        <w:jc w:val="both"/>
        <w:rPr>
          <w:rFonts w:ascii="Times New Roman" w:hAnsi="Times New Roman" w:cs="Times New Roman"/>
          <w:sz w:val="28"/>
          <w:szCs w:val="28"/>
        </w:rPr>
      </w:pPr>
    </w:p>
    <w:p w:rsid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 xml:space="preserve">в) оценки влияния создания объекта капитального строительства на комплексное развитие территории  </w:t>
      </w:r>
      <w:r w:rsidR="00870ED7">
        <w:rPr>
          <w:rFonts w:ascii="Times New Roman" w:hAnsi="Times New Roman" w:cs="Times New Roman"/>
          <w:sz w:val="28"/>
          <w:szCs w:val="28"/>
        </w:rPr>
        <w:t>округа</w:t>
      </w:r>
      <w:r w:rsidRPr="00302C26">
        <w:rPr>
          <w:rFonts w:ascii="Times New Roman" w:hAnsi="Times New Roman" w:cs="Times New Roman"/>
          <w:sz w:val="28"/>
          <w:szCs w:val="28"/>
        </w:rPr>
        <w:t>;</w:t>
      </w:r>
    </w:p>
    <w:p w:rsid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г) оценки влияния создания объекта капитального строительства либо приобретения объекта недвижимого имущества на конкурентную среду в сфере деятельности юридического лица.</w:t>
      </w:r>
    </w:p>
    <w:p w:rsidR="00AD00F1" w:rsidRPr="00302C26" w:rsidRDefault="00AD00F1" w:rsidP="00302C26">
      <w:pPr>
        <w:autoSpaceDE w:val="0"/>
        <w:autoSpaceDN w:val="0"/>
        <w:adjustRightInd w:val="0"/>
        <w:spacing w:after="0" w:line="240" w:lineRule="auto"/>
        <w:ind w:firstLine="540"/>
        <w:jc w:val="both"/>
        <w:rPr>
          <w:rFonts w:ascii="Times New Roman" w:hAnsi="Times New Roman" w:cs="Times New Roman"/>
          <w:sz w:val="28"/>
          <w:szCs w:val="28"/>
        </w:rPr>
      </w:pP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5.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а) разработка проектной документации на объекты капитального строительства и проведения инженерных изысканий, выполняемых для подготовки такой проектной документации;</w:t>
      </w: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б) приобретение земельных участков под строительство;</w:t>
      </w: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в) проведение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законом случаях;</w:t>
      </w: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sidRPr="00302C26">
        <w:rPr>
          <w:rFonts w:ascii="Times New Roman" w:hAnsi="Times New Roman" w:cs="Times New Roman"/>
          <w:sz w:val="28"/>
          <w:szCs w:val="28"/>
        </w:rPr>
        <w:t xml:space="preserve">г) проведение государственной экспертизы результатов инженерных изысканий и государственной экспертизы проектной документации в части оценки соответствия проектной документации требованиям, указанным в </w:t>
      </w:r>
      <w:hyperlink r:id="rId10" w:history="1">
        <w:r w:rsidRPr="00302C26">
          <w:rPr>
            <w:rFonts w:ascii="Times New Roman" w:hAnsi="Times New Roman" w:cs="Times New Roman"/>
            <w:color w:val="0000FF"/>
            <w:sz w:val="28"/>
            <w:szCs w:val="28"/>
          </w:rPr>
          <w:t>пункте 1 части 5 статьи 49</w:t>
        </w:r>
      </w:hyperlink>
      <w:r w:rsidRPr="00302C26">
        <w:rPr>
          <w:rFonts w:ascii="Times New Roman" w:hAnsi="Times New Roman" w:cs="Times New Roman"/>
          <w:sz w:val="28"/>
          <w:szCs w:val="28"/>
        </w:rPr>
        <w:t xml:space="preserve">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w:t>
      </w:r>
      <w:hyperlink r:id="rId11" w:history="1">
        <w:r w:rsidRPr="00302C26">
          <w:rPr>
            <w:rFonts w:ascii="Times New Roman" w:hAnsi="Times New Roman" w:cs="Times New Roman"/>
            <w:color w:val="0000FF"/>
            <w:sz w:val="28"/>
            <w:szCs w:val="28"/>
          </w:rPr>
          <w:t>частью 2 статьи 8.3</w:t>
        </w:r>
      </w:hyperlink>
      <w:r w:rsidRPr="00302C26">
        <w:rPr>
          <w:rFonts w:ascii="Times New Roman" w:hAnsi="Times New Roman" w:cs="Times New Roman"/>
          <w:sz w:val="28"/>
          <w:szCs w:val="28"/>
        </w:rPr>
        <w:t xml:space="preserve"> Градостроительного кодекса Российской Федерации, строительство (реконструкция, в том числе с элементами</w:t>
      </w:r>
      <w:proofErr w:type="gramEnd"/>
      <w:r w:rsidRPr="00302C26">
        <w:rPr>
          <w:rFonts w:ascii="Times New Roman" w:hAnsi="Times New Roman" w:cs="Times New Roman"/>
          <w:sz w:val="28"/>
          <w:szCs w:val="28"/>
        </w:rPr>
        <w:t xml:space="preserve"> реставрации, техническое перевооружение) которых финансируется с привлечением средств   бюджета </w:t>
      </w:r>
      <w:r w:rsidR="00870ED7">
        <w:rPr>
          <w:rFonts w:ascii="Times New Roman" w:hAnsi="Times New Roman" w:cs="Times New Roman"/>
          <w:sz w:val="28"/>
          <w:szCs w:val="28"/>
        </w:rPr>
        <w:t>округа</w:t>
      </w:r>
      <w:r w:rsidRPr="00302C26">
        <w:rPr>
          <w:rFonts w:ascii="Times New Roman" w:hAnsi="Times New Roman" w:cs="Times New Roman"/>
          <w:sz w:val="28"/>
          <w:szCs w:val="28"/>
        </w:rPr>
        <w:t>;</w:t>
      </w: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д) проведение аудита проектной документации в случаях, установленных законодательством Российской Федерации.</w:t>
      </w:r>
    </w:p>
    <w:p w:rsidR="00302C26" w:rsidRPr="00302C26" w:rsidRDefault="00302C26" w:rsidP="00302C26">
      <w:pPr>
        <w:pStyle w:val="ConsPlusNormal"/>
        <w:ind w:firstLine="540"/>
        <w:contextualSpacing/>
        <w:jc w:val="both"/>
        <w:rPr>
          <w:rFonts w:ascii="Times New Roman" w:hAnsi="Times New Roman" w:cs="Times New Roman"/>
          <w:sz w:val="28"/>
          <w:szCs w:val="28"/>
        </w:rPr>
      </w:pPr>
    </w:p>
    <w:p w:rsidR="00302C26" w:rsidRDefault="00302C26" w:rsidP="00302C26">
      <w:pPr>
        <w:pStyle w:val="ConsPlusNormal"/>
        <w:contextualSpacing/>
        <w:jc w:val="center"/>
        <w:rPr>
          <w:rFonts w:ascii="Times New Roman" w:hAnsi="Times New Roman" w:cs="Times New Roman"/>
          <w:sz w:val="28"/>
          <w:szCs w:val="28"/>
        </w:rPr>
      </w:pPr>
      <w:r w:rsidRPr="00302C26">
        <w:rPr>
          <w:rFonts w:ascii="Times New Roman" w:hAnsi="Times New Roman" w:cs="Times New Roman"/>
          <w:sz w:val="28"/>
          <w:szCs w:val="28"/>
        </w:rPr>
        <w:t>II. Подготовка проекта решения</w:t>
      </w:r>
    </w:p>
    <w:p w:rsidR="00AD00F1" w:rsidRPr="00302C26" w:rsidRDefault="00AD00F1" w:rsidP="00302C26">
      <w:pPr>
        <w:pStyle w:val="ConsPlusNormal"/>
        <w:contextualSpacing/>
        <w:jc w:val="center"/>
        <w:rPr>
          <w:rFonts w:ascii="Times New Roman" w:hAnsi="Times New Roman" w:cs="Times New Roman"/>
          <w:sz w:val="28"/>
          <w:szCs w:val="28"/>
        </w:rPr>
      </w:pPr>
    </w:p>
    <w:p w:rsidR="00302C26" w:rsidRDefault="00302C26" w:rsidP="00302C26">
      <w:pPr>
        <w:pStyle w:val="ConsPlusNormal"/>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6. Главный распорядитель подготавливает проект решения в форме постановления Администрации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округа</w:t>
      </w:r>
      <w:r w:rsidRPr="00302C26">
        <w:rPr>
          <w:rFonts w:ascii="Times New Roman" w:hAnsi="Times New Roman" w:cs="Times New Roman"/>
          <w:sz w:val="28"/>
          <w:szCs w:val="28"/>
        </w:rPr>
        <w:t xml:space="preserve">. </w:t>
      </w:r>
    </w:p>
    <w:p w:rsidR="00AD00F1" w:rsidRPr="00302C26" w:rsidRDefault="00AD00F1" w:rsidP="00302C26">
      <w:pPr>
        <w:pStyle w:val="ConsPlusNormal"/>
        <w:ind w:firstLine="539"/>
        <w:contextualSpacing/>
        <w:jc w:val="both"/>
        <w:rPr>
          <w:rFonts w:ascii="Times New Roman" w:hAnsi="Times New Roman" w:cs="Times New Roman"/>
          <w:sz w:val="28"/>
          <w:szCs w:val="28"/>
        </w:rPr>
      </w:pPr>
    </w:p>
    <w:p w:rsid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7.  В проект решения может быть включено несколько объектов  капитального строительства и (или) объектов недвижимого имущества одного юридического лица, относящихся к одному мероприятию муниципальной программы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или одной сфере деятельности главного распорядителя.</w:t>
      </w:r>
    </w:p>
    <w:p w:rsidR="00AD00F1" w:rsidRPr="00302C26" w:rsidRDefault="00AD00F1"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8. Проект решения содержит следующую информацию в отношении каждого объекта:</w:t>
      </w:r>
    </w:p>
    <w:p w:rsid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а)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проектной документации на дату подготовки проекта решения), либо наименование объекта недвижимого имущества согласно паспорту инвестиционного проекта;</w:t>
      </w: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lastRenderedPageBreak/>
        <w:t>б) направление инвестирования (строительство, реконструкция, в том числе с элементами реставрации, техническое перевооружение, приобретение);</w:t>
      </w: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в) наименования главного распорядителя;</w:t>
      </w: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г) наименование застройщика или заказчика (заказчика-застройщика);</w:t>
      </w:r>
    </w:p>
    <w:p w:rsid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д) мощность (прирост мощности) объекта капитального строительства, подлежащая вводу;</w:t>
      </w: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е) срок ввода в эксплуатацию (приобретения) объекта;</w:t>
      </w: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ж)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либо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рассчитанные в ценах соответствующих лет реализации инвестиционного проекта;</w:t>
      </w: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02C26">
        <w:rPr>
          <w:rFonts w:ascii="Times New Roman" w:hAnsi="Times New Roman" w:cs="Times New Roman"/>
          <w:sz w:val="28"/>
          <w:szCs w:val="28"/>
        </w:rPr>
        <w:t>ж</w:t>
      </w:r>
      <w:proofErr w:type="gramEnd"/>
      <w:r w:rsidRPr="00302C26">
        <w:rPr>
          <w:rFonts w:ascii="Times New Roman" w:hAnsi="Times New Roman" w:cs="Times New Roman"/>
          <w:sz w:val="28"/>
          <w:szCs w:val="28"/>
        </w:rPr>
        <w:t xml:space="preserve"> (1))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а также его распределение по годам реализации инвестиционного проекта (в ценах соответствующих лет реализации инвестиционного проекта);</w:t>
      </w: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з) общий (предельный) объем бюджетных инвестиций, а также распределение общего (предельного) объема бюджетных инвестиций по годам реализации инвестиционного проекта, предоставляемых на реализацию инвестиционного проекта (в ценах соответствующих лет реализации инвестиционного проекта);</w:t>
      </w:r>
    </w:p>
    <w:p w:rsid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и) общий объем собственных или заемных средств юридического лица, направляемых на реализацию инвестиционного проекта, а также распределение этих средств по годам реализации инвестиционного проекта (в ценах соответствующих лет реализации инвестиционного проекта).</w:t>
      </w:r>
    </w:p>
    <w:p w:rsidR="00AD00F1" w:rsidRPr="00302C26" w:rsidRDefault="00AD00F1"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9. </w:t>
      </w:r>
      <w:proofErr w:type="gramStart"/>
      <w:r w:rsidRPr="00302C26">
        <w:rPr>
          <w:rFonts w:ascii="Times New Roman" w:hAnsi="Times New Roman" w:cs="Times New Roman"/>
          <w:sz w:val="28"/>
          <w:szCs w:val="28"/>
        </w:rPr>
        <w:t>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либо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roofErr w:type="gramEnd"/>
    </w:p>
    <w:p w:rsidR="00AD00F1" w:rsidRPr="00302C26" w:rsidRDefault="00AD00F1"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AD00F1" w:rsidRDefault="00302C26" w:rsidP="00870ED7">
      <w:pPr>
        <w:autoSpaceDE w:val="0"/>
        <w:autoSpaceDN w:val="0"/>
        <w:adjustRightInd w:val="0"/>
        <w:spacing w:after="0" w:line="240" w:lineRule="auto"/>
        <w:ind w:firstLine="539"/>
        <w:jc w:val="both"/>
        <w:rPr>
          <w:rFonts w:ascii="Times New Roman" w:hAnsi="Times New Roman" w:cs="Times New Roman"/>
          <w:sz w:val="28"/>
          <w:szCs w:val="28"/>
        </w:rPr>
      </w:pPr>
      <w:r w:rsidRPr="00302C26">
        <w:rPr>
          <w:rFonts w:ascii="Times New Roman" w:hAnsi="Times New Roman" w:cs="Times New Roman"/>
          <w:sz w:val="28"/>
          <w:szCs w:val="28"/>
        </w:rPr>
        <w:t xml:space="preserve">10.  Главный распорядитель направляет согласованный в установленном порядке с Администрацией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и ответственным исполнителем муниципальной программы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проект решения (в отношении объектов капитального строительства и (или) объектов недвижимого имущества) с пояснительной запиской </w:t>
      </w:r>
      <w:r w:rsidR="00AD00F1">
        <w:rPr>
          <w:rFonts w:ascii="Times New Roman" w:hAnsi="Times New Roman" w:cs="Times New Roman"/>
          <w:sz w:val="28"/>
          <w:szCs w:val="28"/>
        </w:rPr>
        <w:t xml:space="preserve">     </w:t>
      </w:r>
      <w:r w:rsidRPr="00302C26">
        <w:rPr>
          <w:rFonts w:ascii="Times New Roman" w:hAnsi="Times New Roman" w:cs="Times New Roman"/>
          <w:sz w:val="28"/>
          <w:szCs w:val="28"/>
        </w:rPr>
        <w:t>и</w:t>
      </w:r>
      <w:r w:rsidR="00AD00F1">
        <w:rPr>
          <w:rFonts w:ascii="Times New Roman" w:hAnsi="Times New Roman" w:cs="Times New Roman"/>
          <w:sz w:val="28"/>
          <w:szCs w:val="28"/>
        </w:rPr>
        <w:t xml:space="preserve">    </w:t>
      </w:r>
      <w:r w:rsidRPr="00302C26">
        <w:rPr>
          <w:rFonts w:ascii="Times New Roman" w:hAnsi="Times New Roman" w:cs="Times New Roman"/>
          <w:sz w:val="28"/>
          <w:szCs w:val="28"/>
        </w:rPr>
        <w:t xml:space="preserve"> финансово-экономическим </w:t>
      </w:r>
      <w:r w:rsidR="00AD00F1">
        <w:rPr>
          <w:rFonts w:ascii="Times New Roman" w:hAnsi="Times New Roman" w:cs="Times New Roman"/>
          <w:sz w:val="28"/>
          <w:szCs w:val="28"/>
        </w:rPr>
        <w:t xml:space="preserve">    </w:t>
      </w:r>
      <w:r w:rsidRPr="00302C26">
        <w:rPr>
          <w:rFonts w:ascii="Times New Roman" w:hAnsi="Times New Roman" w:cs="Times New Roman"/>
          <w:sz w:val="28"/>
          <w:szCs w:val="28"/>
        </w:rPr>
        <w:t xml:space="preserve">обоснованием </w:t>
      </w:r>
      <w:r w:rsidR="00AD00F1">
        <w:rPr>
          <w:rFonts w:ascii="Times New Roman" w:hAnsi="Times New Roman" w:cs="Times New Roman"/>
          <w:sz w:val="28"/>
          <w:szCs w:val="28"/>
        </w:rPr>
        <w:t xml:space="preserve">    </w:t>
      </w:r>
      <w:r w:rsidRPr="00302C26">
        <w:rPr>
          <w:rFonts w:ascii="Times New Roman" w:hAnsi="Times New Roman" w:cs="Times New Roman"/>
          <w:sz w:val="28"/>
          <w:szCs w:val="28"/>
        </w:rPr>
        <w:t xml:space="preserve">в </w:t>
      </w:r>
      <w:r w:rsidR="00AD00F1">
        <w:rPr>
          <w:rFonts w:ascii="Times New Roman" w:hAnsi="Times New Roman" w:cs="Times New Roman"/>
          <w:sz w:val="28"/>
          <w:szCs w:val="28"/>
        </w:rPr>
        <w:t xml:space="preserve">    </w:t>
      </w:r>
      <w:r w:rsidR="00870ED7">
        <w:rPr>
          <w:rFonts w:ascii="Times New Roman" w:hAnsi="Times New Roman" w:cs="Times New Roman"/>
          <w:sz w:val="28"/>
          <w:szCs w:val="28"/>
        </w:rPr>
        <w:t xml:space="preserve">Отдел </w:t>
      </w:r>
      <w:r w:rsidR="00245E41">
        <w:rPr>
          <w:rFonts w:ascii="Times New Roman" w:hAnsi="Times New Roman" w:cs="Times New Roman"/>
          <w:sz w:val="28"/>
          <w:szCs w:val="28"/>
        </w:rPr>
        <w:t xml:space="preserve">экономики </w:t>
      </w:r>
      <w:r w:rsidR="00AD00F1">
        <w:rPr>
          <w:rFonts w:ascii="Times New Roman" w:hAnsi="Times New Roman" w:cs="Times New Roman"/>
          <w:sz w:val="28"/>
          <w:szCs w:val="28"/>
        </w:rPr>
        <w:t>а</w:t>
      </w:r>
      <w:r w:rsidRPr="00302C26">
        <w:rPr>
          <w:rFonts w:ascii="Times New Roman" w:hAnsi="Times New Roman" w:cs="Times New Roman"/>
          <w:sz w:val="28"/>
          <w:szCs w:val="28"/>
        </w:rPr>
        <w:t xml:space="preserve">дминистрации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округа</w:t>
      </w:r>
      <w:r w:rsidRPr="00302C26">
        <w:rPr>
          <w:rFonts w:ascii="Times New Roman" w:hAnsi="Times New Roman" w:cs="Times New Roman"/>
          <w:sz w:val="28"/>
          <w:szCs w:val="28"/>
        </w:rPr>
        <w:t xml:space="preserve">, Финансовое управление администрации </w:t>
      </w:r>
      <w:r w:rsidR="00245E41">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на </w:t>
      </w:r>
      <w:r w:rsidRPr="00302C26">
        <w:rPr>
          <w:rFonts w:ascii="Times New Roman" w:hAnsi="Times New Roman" w:cs="Times New Roman"/>
          <w:sz w:val="28"/>
          <w:szCs w:val="28"/>
        </w:rPr>
        <w:lastRenderedPageBreak/>
        <w:t xml:space="preserve">согласование не </w:t>
      </w:r>
      <w:proofErr w:type="gramStart"/>
      <w:r w:rsidRPr="00302C26">
        <w:rPr>
          <w:rFonts w:ascii="Times New Roman" w:hAnsi="Times New Roman" w:cs="Times New Roman"/>
          <w:sz w:val="28"/>
          <w:szCs w:val="28"/>
        </w:rPr>
        <w:t>позднее</w:t>
      </w:r>
      <w:proofErr w:type="gramEnd"/>
      <w:r w:rsidRPr="00302C26">
        <w:rPr>
          <w:rFonts w:ascii="Times New Roman" w:hAnsi="Times New Roman" w:cs="Times New Roman"/>
          <w:sz w:val="28"/>
          <w:szCs w:val="28"/>
        </w:rPr>
        <w:t xml:space="preserve"> чем за 2 месяца (по  технически сложным и уникальным объектам капитального строительства - не </w:t>
      </w:r>
      <w:proofErr w:type="gramStart"/>
      <w:r w:rsidRPr="00302C26">
        <w:rPr>
          <w:rFonts w:ascii="Times New Roman" w:hAnsi="Times New Roman" w:cs="Times New Roman"/>
          <w:sz w:val="28"/>
          <w:szCs w:val="28"/>
        </w:rPr>
        <w:t>позднее</w:t>
      </w:r>
      <w:proofErr w:type="gramEnd"/>
      <w:r w:rsidRPr="00302C26">
        <w:rPr>
          <w:rFonts w:ascii="Times New Roman" w:hAnsi="Times New Roman" w:cs="Times New Roman"/>
          <w:sz w:val="28"/>
          <w:szCs w:val="28"/>
        </w:rPr>
        <w:t xml:space="preserve"> чем за 4 месяца) до определенной в установленном порядке даты начала рассмотрения Межведомственной комиссией по бюджетным проектировкам на очередной финансовый год и плановый период проекта основных характеристик  бюджета</w:t>
      </w:r>
    </w:p>
    <w:p w:rsidR="00AD00F1" w:rsidRDefault="00870ED7" w:rsidP="00AD00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Округа </w:t>
      </w:r>
      <w:r w:rsidR="00302C26" w:rsidRPr="00302C26">
        <w:rPr>
          <w:rFonts w:ascii="Times New Roman" w:hAnsi="Times New Roman" w:cs="Times New Roman"/>
          <w:sz w:val="28"/>
          <w:szCs w:val="28"/>
        </w:rPr>
        <w:t xml:space="preserve">на очередной финансовый год и плановый период, одобрение методики расчета </w:t>
      </w:r>
      <w:r w:rsidR="00AD00F1">
        <w:rPr>
          <w:rFonts w:ascii="Times New Roman" w:hAnsi="Times New Roman" w:cs="Times New Roman"/>
          <w:sz w:val="28"/>
          <w:szCs w:val="28"/>
        </w:rPr>
        <w:t xml:space="preserve">  </w:t>
      </w:r>
      <w:r w:rsidR="00302C26" w:rsidRPr="00302C26">
        <w:rPr>
          <w:rFonts w:ascii="Times New Roman" w:hAnsi="Times New Roman" w:cs="Times New Roman"/>
          <w:sz w:val="28"/>
          <w:szCs w:val="28"/>
        </w:rPr>
        <w:t xml:space="preserve">базовых </w:t>
      </w:r>
      <w:r w:rsidR="00AD00F1">
        <w:rPr>
          <w:rFonts w:ascii="Times New Roman" w:hAnsi="Times New Roman" w:cs="Times New Roman"/>
          <w:sz w:val="28"/>
          <w:szCs w:val="28"/>
        </w:rPr>
        <w:t xml:space="preserve">  </w:t>
      </w:r>
      <w:r w:rsidR="00302C26" w:rsidRPr="00302C26">
        <w:rPr>
          <w:rFonts w:ascii="Times New Roman" w:hAnsi="Times New Roman" w:cs="Times New Roman"/>
          <w:sz w:val="28"/>
          <w:szCs w:val="28"/>
        </w:rPr>
        <w:t xml:space="preserve">бюджетных ассигнований  по </w:t>
      </w:r>
      <w:r w:rsidR="00AD00F1">
        <w:rPr>
          <w:rFonts w:ascii="Times New Roman" w:hAnsi="Times New Roman" w:cs="Times New Roman"/>
          <w:sz w:val="28"/>
          <w:szCs w:val="28"/>
        </w:rPr>
        <w:t xml:space="preserve">  </w:t>
      </w:r>
      <w:r w:rsidR="00302C26" w:rsidRPr="00302C26">
        <w:rPr>
          <w:rFonts w:ascii="Times New Roman" w:hAnsi="Times New Roman" w:cs="Times New Roman"/>
          <w:sz w:val="28"/>
          <w:szCs w:val="28"/>
        </w:rPr>
        <w:t>муниципальным  программам</w:t>
      </w:r>
    </w:p>
    <w:p w:rsidR="00302C26" w:rsidRDefault="00173203" w:rsidP="00AD00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Кунашакского </w:t>
      </w:r>
      <w:r w:rsidR="00302C26"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00302C26" w:rsidRPr="00302C26">
        <w:rPr>
          <w:rFonts w:ascii="Times New Roman" w:hAnsi="Times New Roman" w:cs="Times New Roman"/>
          <w:sz w:val="28"/>
          <w:szCs w:val="28"/>
        </w:rPr>
        <w:t xml:space="preserve">и непрограммным направлениям деятельности на очередной финансовый год и плановый период и оценки общего объема дополнительных бюджетных ассигнований  бюджета </w:t>
      </w:r>
      <w:r w:rsidR="00870ED7">
        <w:rPr>
          <w:rFonts w:ascii="Times New Roman" w:hAnsi="Times New Roman" w:cs="Times New Roman"/>
          <w:sz w:val="28"/>
          <w:szCs w:val="28"/>
        </w:rPr>
        <w:t xml:space="preserve">округа </w:t>
      </w:r>
      <w:r w:rsidR="00302C26" w:rsidRPr="00302C26">
        <w:rPr>
          <w:rFonts w:ascii="Times New Roman" w:hAnsi="Times New Roman" w:cs="Times New Roman"/>
          <w:sz w:val="28"/>
          <w:szCs w:val="28"/>
        </w:rPr>
        <w:t>на очередной финансовый год и плановый период.</w:t>
      </w:r>
    </w:p>
    <w:p w:rsidR="00AD00F1" w:rsidRPr="00302C26" w:rsidRDefault="00AD00F1" w:rsidP="00AD00F1">
      <w:pPr>
        <w:autoSpaceDE w:val="0"/>
        <w:autoSpaceDN w:val="0"/>
        <w:adjustRightInd w:val="0"/>
        <w:spacing w:after="0" w:line="240" w:lineRule="auto"/>
        <w:jc w:val="both"/>
        <w:rPr>
          <w:rFonts w:ascii="Times New Roman" w:hAnsi="Times New Roman" w:cs="Times New Roman"/>
          <w:sz w:val="28"/>
          <w:szCs w:val="28"/>
        </w:rPr>
      </w:pP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11.Одновременно с проектом решения в </w:t>
      </w:r>
      <w:r w:rsidR="00870ED7">
        <w:rPr>
          <w:rFonts w:ascii="Times New Roman" w:hAnsi="Times New Roman" w:cs="Times New Roman"/>
          <w:sz w:val="28"/>
          <w:szCs w:val="28"/>
        </w:rPr>
        <w:t xml:space="preserve">Отдел </w:t>
      </w:r>
      <w:r w:rsidR="00173203">
        <w:rPr>
          <w:rFonts w:ascii="Times New Roman" w:hAnsi="Times New Roman" w:cs="Times New Roman"/>
          <w:sz w:val="28"/>
          <w:szCs w:val="28"/>
        </w:rPr>
        <w:t xml:space="preserve">экономики администрации 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по каждому объекту капитального строительства  направляются  материалы,  исходные данные  и  следующие документы:</w:t>
      </w: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а) копии годовой бухгалтерской (финансовой) отчетности юридического лица, состоящей из бухгалтерского баланса, отчета о финансовых результатах  </w:t>
      </w:r>
      <w:proofErr w:type="gramStart"/>
      <w:r w:rsidRPr="00302C26">
        <w:rPr>
          <w:rFonts w:ascii="Times New Roman" w:hAnsi="Times New Roman" w:cs="Times New Roman"/>
          <w:sz w:val="28"/>
          <w:szCs w:val="28"/>
        </w:rPr>
        <w:t>за</w:t>
      </w:r>
      <w:proofErr w:type="gramEnd"/>
      <w:r w:rsidRPr="00302C26">
        <w:rPr>
          <w:rFonts w:ascii="Times New Roman" w:hAnsi="Times New Roman" w:cs="Times New Roman"/>
          <w:sz w:val="28"/>
          <w:szCs w:val="28"/>
        </w:rPr>
        <w:t xml:space="preserve"> последние 2 года;</w:t>
      </w: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б) решение общего собрания акционеров юридического лица о выплате дивидендов по акциям всех категорий (типов) </w:t>
      </w:r>
      <w:proofErr w:type="gramStart"/>
      <w:r w:rsidRPr="00302C26">
        <w:rPr>
          <w:rFonts w:ascii="Times New Roman" w:hAnsi="Times New Roman" w:cs="Times New Roman"/>
          <w:sz w:val="28"/>
          <w:szCs w:val="28"/>
        </w:rPr>
        <w:t>за</w:t>
      </w:r>
      <w:proofErr w:type="gramEnd"/>
      <w:r w:rsidRPr="00302C26">
        <w:rPr>
          <w:rFonts w:ascii="Times New Roman" w:hAnsi="Times New Roman" w:cs="Times New Roman"/>
          <w:sz w:val="28"/>
          <w:szCs w:val="28"/>
        </w:rPr>
        <w:t xml:space="preserve"> последние 2 года;</w:t>
      </w:r>
    </w:p>
    <w:p w:rsid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в)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в подпункте  «и» пункта 8 настоящего Порядка.</w:t>
      </w:r>
    </w:p>
    <w:p w:rsidR="00AD00F1" w:rsidRPr="00302C26" w:rsidRDefault="00AD00F1"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 w:name="Par5"/>
      <w:bookmarkEnd w:id="1"/>
      <w:r w:rsidRPr="00302C26">
        <w:rPr>
          <w:rFonts w:ascii="Times New Roman" w:hAnsi="Times New Roman" w:cs="Times New Roman"/>
          <w:sz w:val="28"/>
          <w:szCs w:val="28"/>
        </w:rPr>
        <w:t xml:space="preserve">12. Обязательным условием согласования проекта решения </w:t>
      </w:r>
      <w:r w:rsidR="00870ED7">
        <w:rPr>
          <w:rFonts w:ascii="Times New Roman" w:hAnsi="Times New Roman" w:cs="Times New Roman"/>
          <w:sz w:val="28"/>
          <w:szCs w:val="28"/>
        </w:rPr>
        <w:t xml:space="preserve">Отделом </w:t>
      </w:r>
      <w:r w:rsidR="00AD00F1">
        <w:rPr>
          <w:rFonts w:ascii="Times New Roman" w:hAnsi="Times New Roman" w:cs="Times New Roman"/>
          <w:sz w:val="28"/>
          <w:szCs w:val="28"/>
        </w:rPr>
        <w:t>экономики а</w:t>
      </w:r>
      <w:r w:rsidRPr="00302C26">
        <w:rPr>
          <w:rFonts w:ascii="Times New Roman" w:hAnsi="Times New Roman" w:cs="Times New Roman"/>
          <w:sz w:val="28"/>
          <w:szCs w:val="28"/>
        </w:rPr>
        <w:t xml:space="preserve">дминистрации </w:t>
      </w:r>
      <w:r w:rsidR="00173203">
        <w:rPr>
          <w:rFonts w:ascii="Times New Roman" w:hAnsi="Times New Roman" w:cs="Times New Roman"/>
          <w:sz w:val="28"/>
          <w:szCs w:val="28"/>
        </w:rPr>
        <w:t>Ку</w:t>
      </w:r>
      <w:r w:rsidR="00AD00F1">
        <w:rPr>
          <w:rFonts w:ascii="Times New Roman" w:hAnsi="Times New Roman" w:cs="Times New Roman"/>
          <w:sz w:val="28"/>
          <w:szCs w:val="28"/>
        </w:rPr>
        <w:t>н</w:t>
      </w:r>
      <w:r w:rsidR="00173203">
        <w:rPr>
          <w:rFonts w:ascii="Times New Roman" w:hAnsi="Times New Roman" w:cs="Times New Roman"/>
          <w:sz w:val="28"/>
          <w:szCs w:val="28"/>
        </w:rPr>
        <w:t xml:space="preserve">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является положительное заключение этого </w:t>
      </w:r>
      <w:r w:rsidR="00173203">
        <w:rPr>
          <w:rFonts w:ascii="Times New Roman" w:hAnsi="Times New Roman" w:cs="Times New Roman"/>
          <w:sz w:val="28"/>
          <w:szCs w:val="28"/>
        </w:rPr>
        <w:t xml:space="preserve">Управления </w:t>
      </w:r>
      <w:r w:rsidRPr="00302C26">
        <w:rPr>
          <w:rFonts w:ascii="Times New Roman" w:hAnsi="Times New Roman" w:cs="Times New Roman"/>
          <w:sz w:val="28"/>
          <w:szCs w:val="28"/>
        </w:rPr>
        <w:t xml:space="preserve">об эффективности использования средств  бюджета </w:t>
      </w:r>
      <w:r w:rsidR="00870ED7">
        <w:rPr>
          <w:rFonts w:ascii="Times New Roman" w:hAnsi="Times New Roman" w:cs="Times New Roman"/>
          <w:sz w:val="28"/>
          <w:szCs w:val="28"/>
        </w:rPr>
        <w:t>округа</w:t>
      </w:r>
      <w:r w:rsidRPr="00302C26">
        <w:rPr>
          <w:rFonts w:ascii="Times New Roman" w:hAnsi="Times New Roman" w:cs="Times New Roman"/>
          <w:sz w:val="28"/>
          <w:szCs w:val="28"/>
        </w:rPr>
        <w:t>, направляемых на капитальные вложения, в отношении объекта капитального строительства и (или) объекта недвижимого имущества, включенных в проект решения.</w:t>
      </w:r>
    </w:p>
    <w:p w:rsidR="00AD00F1" w:rsidRPr="00302C26" w:rsidRDefault="00AD00F1"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13. Документы и материалы, необходимые для проведения проверки, указанной в пункте 11 настоящего  Порядка, представляются в </w:t>
      </w:r>
      <w:r w:rsidR="00870ED7">
        <w:rPr>
          <w:rFonts w:ascii="Times New Roman" w:hAnsi="Times New Roman" w:cs="Times New Roman"/>
          <w:sz w:val="28"/>
          <w:szCs w:val="28"/>
        </w:rPr>
        <w:t xml:space="preserve">Отдел </w:t>
      </w:r>
      <w:r w:rsidR="00173203">
        <w:rPr>
          <w:rFonts w:ascii="Times New Roman" w:hAnsi="Times New Roman" w:cs="Times New Roman"/>
          <w:sz w:val="28"/>
          <w:szCs w:val="28"/>
        </w:rPr>
        <w:t>экономики а</w:t>
      </w:r>
      <w:r w:rsidRPr="00302C26">
        <w:rPr>
          <w:rFonts w:ascii="Times New Roman" w:hAnsi="Times New Roman" w:cs="Times New Roman"/>
          <w:sz w:val="28"/>
          <w:szCs w:val="28"/>
        </w:rPr>
        <w:t xml:space="preserve">дминистрации </w:t>
      </w:r>
      <w:r w:rsidR="00173203">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округа</w:t>
      </w:r>
      <w:r w:rsidRPr="00302C26">
        <w:rPr>
          <w:rFonts w:ascii="Times New Roman" w:hAnsi="Times New Roman" w:cs="Times New Roman"/>
          <w:sz w:val="28"/>
          <w:szCs w:val="28"/>
        </w:rPr>
        <w:t xml:space="preserve"> одновременно с проектом решения.</w:t>
      </w:r>
    </w:p>
    <w:p w:rsidR="00AD00F1" w:rsidRPr="00302C26" w:rsidRDefault="00AD00F1"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02C26" w:rsidRPr="00302C26" w:rsidRDefault="00302C26" w:rsidP="00302C2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14. </w:t>
      </w:r>
      <w:r w:rsidR="00870ED7">
        <w:rPr>
          <w:rFonts w:ascii="Times New Roman" w:hAnsi="Times New Roman" w:cs="Times New Roman"/>
          <w:sz w:val="28"/>
          <w:szCs w:val="28"/>
        </w:rPr>
        <w:t>Отдел э</w:t>
      </w:r>
      <w:r w:rsidR="00173203">
        <w:rPr>
          <w:rFonts w:ascii="Times New Roman" w:hAnsi="Times New Roman" w:cs="Times New Roman"/>
          <w:sz w:val="28"/>
          <w:szCs w:val="28"/>
        </w:rPr>
        <w:t>кономики а</w:t>
      </w:r>
      <w:r w:rsidRPr="00302C26">
        <w:rPr>
          <w:rFonts w:ascii="Times New Roman" w:hAnsi="Times New Roman" w:cs="Times New Roman"/>
          <w:sz w:val="28"/>
          <w:szCs w:val="28"/>
        </w:rPr>
        <w:t xml:space="preserve">дминистрации </w:t>
      </w:r>
      <w:r w:rsidR="00173203">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и Финансовое управление  администрации  </w:t>
      </w:r>
      <w:r w:rsidR="00173203">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рассматривают проект решения в течение 30 дней со дня его поступления (проект решения по особо опасным, технически сложным и уникальным объектам капитального строительства - в течение 3 месяцев со дня его поступления).</w:t>
      </w:r>
    </w:p>
    <w:p w:rsidR="00AD00F1" w:rsidRDefault="00AD00F1"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AD00F1" w:rsidRDefault="00AD00F1"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AD00F1" w:rsidRDefault="00AD00F1"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AD00F1" w:rsidRDefault="00AD00F1"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302C26" w:rsidRPr="00302C26" w:rsidRDefault="00302C26" w:rsidP="00302C26">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15. Решение принимается главным распорядителем не позднее срока составления проекта  бюджета </w:t>
      </w:r>
      <w:r w:rsidR="00870ED7">
        <w:rPr>
          <w:rFonts w:ascii="Times New Roman" w:hAnsi="Times New Roman" w:cs="Times New Roman"/>
          <w:sz w:val="28"/>
          <w:szCs w:val="28"/>
        </w:rPr>
        <w:t xml:space="preserve">округа </w:t>
      </w:r>
      <w:r w:rsidRPr="00302C26">
        <w:rPr>
          <w:rFonts w:ascii="Times New Roman" w:hAnsi="Times New Roman" w:cs="Times New Roman"/>
          <w:sz w:val="28"/>
          <w:szCs w:val="28"/>
        </w:rPr>
        <w:t>на очередной финансовый год и плановый период.</w:t>
      </w:r>
    </w:p>
    <w:p w:rsidR="00302C26" w:rsidRPr="00302C26" w:rsidRDefault="00302C26" w:rsidP="00302C26">
      <w:pPr>
        <w:pStyle w:val="ConsPlusNormal"/>
        <w:ind w:firstLine="539"/>
        <w:contextualSpacing/>
        <w:jc w:val="both"/>
        <w:rPr>
          <w:rFonts w:ascii="Times New Roman" w:hAnsi="Times New Roman" w:cs="Times New Roman"/>
          <w:sz w:val="28"/>
          <w:szCs w:val="28"/>
        </w:rPr>
      </w:pPr>
    </w:p>
    <w:p w:rsidR="00302C26" w:rsidRDefault="00302C26" w:rsidP="00302C26">
      <w:pPr>
        <w:pStyle w:val="ConsPlusNormal"/>
        <w:contextualSpacing/>
        <w:jc w:val="center"/>
        <w:rPr>
          <w:rFonts w:ascii="Times New Roman" w:hAnsi="Times New Roman" w:cs="Times New Roman"/>
          <w:sz w:val="28"/>
          <w:szCs w:val="28"/>
        </w:rPr>
      </w:pPr>
      <w:r w:rsidRPr="00302C26">
        <w:rPr>
          <w:rFonts w:ascii="Times New Roman" w:hAnsi="Times New Roman" w:cs="Times New Roman"/>
          <w:sz w:val="28"/>
          <w:szCs w:val="28"/>
        </w:rPr>
        <w:t>III. Подготовка проекта договора</w:t>
      </w:r>
    </w:p>
    <w:p w:rsidR="00AD00F1" w:rsidRPr="00302C26" w:rsidRDefault="00AD00F1" w:rsidP="00302C26">
      <w:pPr>
        <w:pStyle w:val="ConsPlusNormal"/>
        <w:contextualSpacing/>
        <w:jc w:val="center"/>
        <w:rPr>
          <w:rFonts w:ascii="Times New Roman" w:hAnsi="Times New Roman" w:cs="Times New Roman"/>
          <w:sz w:val="28"/>
          <w:szCs w:val="28"/>
        </w:rPr>
      </w:pPr>
    </w:p>
    <w:p w:rsidR="00AD00F1" w:rsidRDefault="00302C26" w:rsidP="00302C26">
      <w:pPr>
        <w:pStyle w:val="ConsPlusNormal"/>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16. Предоставление юридическим лицам бюджетных инвестиций влечет возникновение права муниципальной собственности на эквивалентную часть уставных (складочных) капиталов юридических лиц, которое оформляется участием </w:t>
      </w:r>
      <w:r w:rsidR="00964618">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A8434F">
        <w:rPr>
          <w:rFonts w:ascii="Times New Roman" w:hAnsi="Times New Roman" w:cs="Times New Roman"/>
          <w:sz w:val="28"/>
          <w:szCs w:val="28"/>
        </w:rPr>
        <w:t xml:space="preserve">округа </w:t>
      </w:r>
      <w:r w:rsidRPr="00302C26">
        <w:rPr>
          <w:rFonts w:ascii="Times New Roman" w:hAnsi="Times New Roman" w:cs="Times New Roman"/>
          <w:sz w:val="28"/>
          <w:szCs w:val="28"/>
        </w:rPr>
        <w:t>в уставных (складочных) капиталах таких юридических лиц в соответствии с гражданским законодательством Российской Федерации.</w:t>
      </w:r>
    </w:p>
    <w:p w:rsidR="00AD00F1" w:rsidRPr="00302C26" w:rsidRDefault="00AD00F1" w:rsidP="00302C26">
      <w:pPr>
        <w:pStyle w:val="ConsPlusNormal"/>
        <w:ind w:firstLine="540"/>
        <w:contextualSpacing/>
        <w:jc w:val="both"/>
        <w:rPr>
          <w:rFonts w:ascii="Times New Roman" w:hAnsi="Times New Roman" w:cs="Times New Roman"/>
          <w:sz w:val="28"/>
          <w:szCs w:val="28"/>
        </w:rPr>
      </w:pPr>
    </w:p>
    <w:p w:rsidR="00302C26" w:rsidRDefault="00302C26" w:rsidP="00302C26">
      <w:pPr>
        <w:pStyle w:val="ConsPlusNormal"/>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 xml:space="preserve">17. Договор между Администрацией </w:t>
      </w:r>
      <w:r w:rsidR="00173203">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A8434F">
        <w:rPr>
          <w:rFonts w:ascii="Times New Roman" w:hAnsi="Times New Roman" w:cs="Times New Roman"/>
          <w:sz w:val="28"/>
          <w:szCs w:val="28"/>
        </w:rPr>
        <w:t xml:space="preserve">округа </w:t>
      </w:r>
      <w:r w:rsidRPr="00302C26">
        <w:rPr>
          <w:rFonts w:ascii="Times New Roman" w:hAnsi="Times New Roman" w:cs="Times New Roman"/>
          <w:sz w:val="28"/>
          <w:szCs w:val="28"/>
        </w:rPr>
        <w:t xml:space="preserve">и юридическим лицом об участии </w:t>
      </w:r>
      <w:r w:rsidR="00173203">
        <w:rPr>
          <w:rFonts w:ascii="Times New Roman" w:hAnsi="Times New Roman" w:cs="Times New Roman"/>
          <w:sz w:val="28"/>
          <w:szCs w:val="28"/>
        </w:rPr>
        <w:t xml:space="preserve">Кунашакского </w:t>
      </w:r>
      <w:r w:rsidRPr="00302C26">
        <w:rPr>
          <w:rFonts w:ascii="Times New Roman" w:hAnsi="Times New Roman" w:cs="Times New Roman"/>
          <w:sz w:val="28"/>
          <w:szCs w:val="28"/>
        </w:rPr>
        <w:t xml:space="preserve">муниципального </w:t>
      </w:r>
      <w:r w:rsidR="00A8434F">
        <w:rPr>
          <w:rFonts w:ascii="Times New Roman" w:hAnsi="Times New Roman" w:cs="Times New Roman"/>
          <w:sz w:val="28"/>
          <w:szCs w:val="28"/>
        </w:rPr>
        <w:t xml:space="preserve">округа </w:t>
      </w:r>
      <w:r w:rsidRPr="00302C26">
        <w:rPr>
          <w:rFonts w:ascii="Times New Roman" w:hAnsi="Times New Roman" w:cs="Times New Roman"/>
          <w:sz w:val="28"/>
          <w:szCs w:val="28"/>
        </w:rPr>
        <w:t>в собственности субъекта инвестиций (далее - договор) подготавливается  Главным распорядителем.</w:t>
      </w:r>
    </w:p>
    <w:p w:rsidR="00AD00F1" w:rsidRPr="00302C26" w:rsidRDefault="00AD00F1" w:rsidP="00302C26">
      <w:pPr>
        <w:pStyle w:val="ConsPlusNormal"/>
        <w:ind w:firstLine="540"/>
        <w:contextualSpacing/>
        <w:jc w:val="both"/>
        <w:rPr>
          <w:rFonts w:ascii="Times New Roman" w:hAnsi="Times New Roman" w:cs="Times New Roman"/>
          <w:sz w:val="28"/>
          <w:szCs w:val="28"/>
        </w:rPr>
      </w:pPr>
    </w:p>
    <w:p w:rsidR="00302C26" w:rsidRPr="00302C26" w:rsidRDefault="00302C26" w:rsidP="00302C26">
      <w:pPr>
        <w:pStyle w:val="ConsPlusNormal"/>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18. В договоре предусматриваются следующие положения:</w:t>
      </w:r>
    </w:p>
    <w:p w:rsidR="00302C26" w:rsidRPr="00302C26" w:rsidRDefault="00302C26" w:rsidP="00302C26">
      <w:pPr>
        <w:pStyle w:val="ConsPlusNormal"/>
        <w:ind w:firstLine="540"/>
        <w:contextualSpacing/>
        <w:jc w:val="both"/>
        <w:rPr>
          <w:rFonts w:ascii="Times New Roman" w:hAnsi="Times New Roman" w:cs="Times New Roman"/>
          <w:sz w:val="28"/>
          <w:szCs w:val="28"/>
        </w:rPr>
      </w:pPr>
      <w:proofErr w:type="gramStart"/>
      <w:r w:rsidRPr="00302C26">
        <w:rPr>
          <w:rFonts w:ascii="Times New Roman" w:hAnsi="Times New Roman" w:cs="Times New Roman"/>
          <w:sz w:val="28"/>
          <w:szCs w:val="28"/>
        </w:rPr>
        <w:t>целевое назначение бюджетных инвестиций, включая наименование объекта капитального строительства либо объекта недвижимого имущества, на строительство (реконструкцию, в том числе с элементами реставрации, техническое перевооружение), либо приобретение, на которое предоставляются бюджетные инвестиции, его мощность, сроки строительства (приобретения), сметную стоимость (предполагаемую (предельную) стоимость) либо стоимость приобретения, а также общий объем капитальных вложений за счет всех источников финансового обеспечения, в том числе объем</w:t>
      </w:r>
      <w:proofErr w:type="gramEnd"/>
      <w:r w:rsidRPr="00302C26">
        <w:rPr>
          <w:rFonts w:ascii="Times New Roman" w:hAnsi="Times New Roman" w:cs="Times New Roman"/>
          <w:sz w:val="28"/>
          <w:szCs w:val="28"/>
        </w:rPr>
        <w:t xml:space="preserve"> предоставляемых бюджетных инвестиций, который должен соответствовать объему бюджетных ассигнований на осуществление бюджетных инвестиции;</w:t>
      </w:r>
    </w:p>
    <w:p w:rsidR="00302C26" w:rsidRPr="00302C26" w:rsidRDefault="00302C26" w:rsidP="00302C26">
      <w:pPr>
        <w:pStyle w:val="ConsPlusNormal"/>
        <w:ind w:firstLine="540"/>
        <w:contextualSpacing/>
        <w:jc w:val="both"/>
        <w:rPr>
          <w:rFonts w:ascii="Times New Roman" w:hAnsi="Times New Roman" w:cs="Times New Roman"/>
          <w:sz w:val="28"/>
          <w:szCs w:val="28"/>
        </w:rPr>
      </w:pPr>
      <w:r w:rsidRPr="00302C26">
        <w:rPr>
          <w:rFonts w:ascii="Times New Roman" w:hAnsi="Times New Roman" w:cs="Times New Roman"/>
          <w:sz w:val="28"/>
          <w:szCs w:val="28"/>
        </w:rPr>
        <w:t>условия предоставления бюджетных инвестиций, в том числе обязательство юридического лица вложить в объект инвестиции в объеме, указанном в подпункте "и" пункта 8 настоящего Порядка, и предусмотренном</w:t>
      </w:r>
      <w:r w:rsidR="00173203">
        <w:rPr>
          <w:rFonts w:ascii="Times New Roman" w:hAnsi="Times New Roman" w:cs="Times New Roman"/>
          <w:sz w:val="28"/>
          <w:szCs w:val="28"/>
        </w:rPr>
        <w:t xml:space="preserve"> в постановлении Администрации Кунашакского </w:t>
      </w:r>
      <w:r w:rsidRPr="00302C26">
        <w:rPr>
          <w:rFonts w:ascii="Times New Roman" w:hAnsi="Times New Roman" w:cs="Times New Roman"/>
          <w:sz w:val="28"/>
          <w:szCs w:val="28"/>
        </w:rPr>
        <w:t xml:space="preserve">муниципального </w:t>
      </w:r>
      <w:r w:rsidR="00A8434F">
        <w:rPr>
          <w:rFonts w:ascii="Times New Roman" w:hAnsi="Times New Roman" w:cs="Times New Roman"/>
          <w:sz w:val="28"/>
          <w:szCs w:val="28"/>
        </w:rPr>
        <w:t>округа</w:t>
      </w:r>
      <w:r w:rsidRPr="00302C26">
        <w:rPr>
          <w:rFonts w:ascii="Times New Roman" w:hAnsi="Times New Roman" w:cs="Times New Roman"/>
          <w:sz w:val="28"/>
          <w:szCs w:val="28"/>
        </w:rPr>
        <w:t>;</w:t>
      </w: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запрет на  приобретение  за счет бюджетных инвестиций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порядок и сроки представления отчетности об использовании бюджетных инвестиций, установленной главным распорядителем;</w:t>
      </w: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право главного распорядителя и уполномоченных органов муниципального финансового контроля на проведение проверок соблюдения юридическим лицом условий предоставления бюджетных инвестиций;</w:t>
      </w: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 xml:space="preserve">обязанность соблюдения юридическим лицом установленных законодательством Российской Федерации о контрактной системе в сфере </w:t>
      </w:r>
      <w:r w:rsidRPr="00302C26">
        <w:rPr>
          <w:rFonts w:ascii="Times New Roman" w:hAnsi="Times New Roman" w:cs="Times New Roman"/>
          <w:sz w:val="28"/>
          <w:szCs w:val="28"/>
        </w:rPr>
        <w:lastRenderedPageBreak/>
        <w:t xml:space="preserve">закупок товаров, работ, услуг для обеспечения государственных и муниципальных нужд положений; </w:t>
      </w: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обязанность юридического лица разработать проектную документацию и провести инженерные изыскания, выполняемые для подготовки такой проектной документации, а также провести государственную экспертизу проектной документации и результатов инженерных изысканий (в случае, если проведение такой экспертизы в соответствии с законодательством Российской Федерации является обязательным) без использования на эти цели бюджетных инвестиций;</w:t>
      </w:r>
    </w:p>
    <w:p w:rsid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 xml:space="preserve">обязанность проведения юридическим лицом </w:t>
      </w:r>
      <w:proofErr w:type="gramStart"/>
      <w:r w:rsidRPr="00302C26">
        <w:rPr>
          <w:rFonts w:ascii="Times New Roman" w:hAnsi="Times New Roman" w:cs="Times New Roman"/>
          <w:sz w:val="28"/>
          <w:szCs w:val="28"/>
        </w:rPr>
        <w:t>проверки достоверности определения сметной стоимости объектов капитального</w:t>
      </w:r>
      <w:proofErr w:type="gramEnd"/>
      <w:r w:rsidRPr="00302C26">
        <w:rPr>
          <w:rFonts w:ascii="Times New Roman" w:hAnsi="Times New Roman" w:cs="Times New Roman"/>
          <w:sz w:val="28"/>
          <w:szCs w:val="28"/>
        </w:rPr>
        <w:t xml:space="preserve"> строительства, строительство которых финансируется с привлечением средств  бюджета </w:t>
      </w:r>
      <w:r w:rsidR="00602EA2">
        <w:rPr>
          <w:rFonts w:ascii="Times New Roman" w:hAnsi="Times New Roman" w:cs="Times New Roman"/>
          <w:sz w:val="28"/>
          <w:szCs w:val="28"/>
        </w:rPr>
        <w:t xml:space="preserve">округа </w:t>
      </w:r>
      <w:r w:rsidRPr="00302C26">
        <w:rPr>
          <w:rFonts w:ascii="Times New Roman" w:hAnsi="Times New Roman" w:cs="Times New Roman"/>
          <w:sz w:val="28"/>
          <w:szCs w:val="28"/>
        </w:rPr>
        <w:t>без использования на эти цели бюджетных инвестиций;</w:t>
      </w:r>
    </w:p>
    <w:p w:rsid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ответственность юридического лица за неисполнение или ненадлежащее исполнение обязательств по договору.</w:t>
      </w:r>
    </w:p>
    <w:p w:rsidR="00AD00F1" w:rsidRDefault="00AD00F1" w:rsidP="00302C26">
      <w:pPr>
        <w:autoSpaceDE w:val="0"/>
        <w:autoSpaceDN w:val="0"/>
        <w:adjustRightInd w:val="0"/>
        <w:spacing w:after="0" w:line="240" w:lineRule="auto"/>
        <w:ind w:firstLine="540"/>
        <w:jc w:val="both"/>
        <w:rPr>
          <w:rFonts w:ascii="Times New Roman" w:hAnsi="Times New Roman" w:cs="Times New Roman"/>
          <w:sz w:val="28"/>
          <w:szCs w:val="28"/>
        </w:rPr>
      </w:pPr>
    </w:p>
    <w:p w:rsidR="00302C26" w:rsidRPr="00302C26" w:rsidRDefault="00302C26" w:rsidP="00302C26">
      <w:pPr>
        <w:autoSpaceDE w:val="0"/>
        <w:autoSpaceDN w:val="0"/>
        <w:adjustRightInd w:val="0"/>
        <w:spacing w:after="0" w:line="240" w:lineRule="auto"/>
        <w:ind w:firstLine="540"/>
        <w:jc w:val="both"/>
        <w:rPr>
          <w:rFonts w:ascii="Times New Roman" w:hAnsi="Times New Roman" w:cs="Times New Roman"/>
          <w:sz w:val="28"/>
          <w:szCs w:val="28"/>
        </w:rPr>
      </w:pPr>
      <w:r w:rsidRPr="00302C26">
        <w:rPr>
          <w:rFonts w:ascii="Times New Roman" w:hAnsi="Times New Roman" w:cs="Times New Roman"/>
          <w:sz w:val="28"/>
          <w:szCs w:val="28"/>
        </w:rPr>
        <w:t xml:space="preserve">19. Договор оформляется в течение трех месяцев после дня вступления в силу решения о бюджете </w:t>
      </w:r>
      <w:r w:rsidR="00A8434F">
        <w:rPr>
          <w:rFonts w:ascii="Times New Roman" w:hAnsi="Times New Roman" w:cs="Times New Roman"/>
          <w:sz w:val="28"/>
          <w:szCs w:val="28"/>
        </w:rPr>
        <w:t>округа</w:t>
      </w:r>
      <w:r w:rsidRPr="00302C26">
        <w:rPr>
          <w:rFonts w:ascii="Times New Roman" w:hAnsi="Times New Roman" w:cs="Times New Roman"/>
          <w:sz w:val="28"/>
          <w:szCs w:val="28"/>
        </w:rPr>
        <w:t>. Отсутствие оформленных в установленном порядке договоров служит основанием для не предоставления бюджетных инвестиций.</w:t>
      </w:r>
    </w:p>
    <w:p w:rsidR="00302C26" w:rsidRPr="00302C26" w:rsidRDefault="00302C26" w:rsidP="00302C26">
      <w:pPr>
        <w:pStyle w:val="ConsPlusNormal"/>
        <w:ind w:firstLine="540"/>
        <w:contextualSpacing/>
        <w:jc w:val="both"/>
        <w:rPr>
          <w:rFonts w:ascii="Times New Roman" w:hAnsi="Times New Roman" w:cs="Times New Roman"/>
          <w:sz w:val="28"/>
          <w:szCs w:val="28"/>
        </w:rPr>
      </w:pPr>
    </w:p>
    <w:p w:rsidR="00302C26" w:rsidRPr="00302C26" w:rsidRDefault="00302C26" w:rsidP="00302C26">
      <w:pPr>
        <w:pStyle w:val="ConsPlusNormal"/>
        <w:ind w:firstLine="540"/>
        <w:contextualSpacing/>
        <w:jc w:val="both"/>
        <w:rPr>
          <w:rFonts w:ascii="Times New Roman" w:hAnsi="Times New Roman" w:cs="Times New Roman"/>
          <w:sz w:val="28"/>
          <w:szCs w:val="28"/>
        </w:rPr>
      </w:pPr>
    </w:p>
    <w:p w:rsidR="00302C26" w:rsidRPr="00302C26" w:rsidRDefault="00302C26" w:rsidP="00302C26">
      <w:pPr>
        <w:pStyle w:val="ConsPlusNormal"/>
        <w:ind w:firstLine="540"/>
        <w:contextualSpacing/>
        <w:jc w:val="both"/>
        <w:rPr>
          <w:rFonts w:ascii="Times New Roman" w:hAnsi="Times New Roman" w:cs="Times New Roman"/>
          <w:sz w:val="28"/>
          <w:szCs w:val="28"/>
        </w:rPr>
      </w:pPr>
    </w:p>
    <w:sectPr w:rsidR="00302C26" w:rsidRPr="00302C26" w:rsidSect="00870ED7">
      <w:pgSz w:w="11906" w:h="16838" w:code="9"/>
      <w:pgMar w:top="709"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8EE" w:rsidRDefault="003748EE" w:rsidP="00F423B5">
      <w:pPr>
        <w:spacing w:after="0" w:line="240" w:lineRule="auto"/>
      </w:pPr>
      <w:r>
        <w:separator/>
      </w:r>
    </w:p>
  </w:endnote>
  <w:endnote w:type="continuationSeparator" w:id="0">
    <w:p w:rsidR="003748EE" w:rsidRDefault="003748EE" w:rsidP="00F4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8EE" w:rsidRDefault="003748EE" w:rsidP="00F423B5">
      <w:pPr>
        <w:spacing w:after="0" w:line="240" w:lineRule="auto"/>
      </w:pPr>
      <w:r>
        <w:separator/>
      </w:r>
    </w:p>
  </w:footnote>
  <w:footnote w:type="continuationSeparator" w:id="0">
    <w:p w:rsidR="003748EE" w:rsidRDefault="003748EE" w:rsidP="00F42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338"/>
    <w:multiLevelType w:val="hybridMultilevel"/>
    <w:tmpl w:val="FD2299F0"/>
    <w:lvl w:ilvl="0" w:tplc="E1B8EEE4">
      <w:start w:val="1"/>
      <w:numFmt w:val="decimal"/>
      <w:lvlText w:val="%1."/>
      <w:lvlJc w:val="left"/>
      <w:pPr>
        <w:tabs>
          <w:tab w:val="num" w:pos="1073"/>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C821D2"/>
    <w:multiLevelType w:val="hybridMultilevel"/>
    <w:tmpl w:val="F514B10A"/>
    <w:lvl w:ilvl="0" w:tplc="D6563810">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5632D05"/>
    <w:multiLevelType w:val="hybridMultilevel"/>
    <w:tmpl w:val="BA561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94"/>
    <w:rsid w:val="0000520F"/>
    <w:rsid w:val="00010A7F"/>
    <w:rsid w:val="0001342C"/>
    <w:rsid w:val="00013688"/>
    <w:rsid w:val="000153EC"/>
    <w:rsid w:val="0001640F"/>
    <w:rsid w:val="00021C57"/>
    <w:rsid w:val="00022910"/>
    <w:rsid w:val="00024671"/>
    <w:rsid w:val="00025901"/>
    <w:rsid w:val="000269A8"/>
    <w:rsid w:val="000300D5"/>
    <w:rsid w:val="00032CEB"/>
    <w:rsid w:val="00034524"/>
    <w:rsid w:val="000347E8"/>
    <w:rsid w:val="0003523B"/>
    <w:rsid w:val="000373CD"/>
    <w:rsid w:val="00040330"/>
    <w:rsid w:val="00041558"/>
    <w:rsid w:val="00045123"/>
    <w:rsid w:val="000451AF"/>
    <w:rsid w:val="00045944"/>
    <w:rsid w:val="00047072"/>
    <w:rsid w:val="00047E89"/>
    <w:rsid w:val="00055163"/>
    <w:rsid w:val="0005624C"/>
    <w:rsid w:val="00065DB7"/>
    <w:rsid w:val="00074851"/>
    <w:rsid w:val="00074BC2"/>
    <w:rsid w:val="000779A2"/>
    <w:rsid w:val="00080289"/>
    <w:rsid w:val="00080EF0"/>
    <w:rsid w:val="00081369"/>
    <w:rsid w:val="00087AD4"/>
    <w:rsid w:val="00091523"/>
    <w:rsid w:val="00091CC7"/>
    <w:rsid w:val="0009716A"/>
    <w:rsid w:val="000A0F6D"/>
    <w:rsid w:val="000A4F4E"/>
    <w:rsid w:val="000B021E"/>
    <w:rsid w:val="000B30A2"/>
    <w:rsid w:val="000B6529"/>
    <w:rsid w:val="000B6C59"/>
    <w:rsid w:val="000C0E7F"/>
    <w:rsid w:val="000C2BE4"/>
    <w:rsid w:val="000C524D"/>
    <w:rsid w:val="000C5614"/>
    <w:rsid w:val="000D02A6"/>
    <w:rsid w:val="000D6887"/>
    <w:rsid w:val="000D6A50"/>
    <w:rsid w:val="000E75B2"/>
    <w:rsid w:val="000F1D33"/>
    <w:rsid w:val="000F63C0"/>
    <w:rsid w:val="000F7846"/>
    <w:rsid w:val="000F7DD7"/>
    <w:rsid w:val="001072C8"/>
    <w:rsid w:val="00107548"/>
    <w:rsid w:val="001107EC"/>
    <w:rsid w:val="0011299E"/>
    <w:rsid w:val="00112B03"/>
    <w:rsid w:val="00112FD3"/>
    <w:rsid w:val="0011399B"/>
    <w:rsid w:val="00114C06"/>
    <w:rsid w:val="00114FA5"/>
    <w:rsid w:val="001241FC"/>
    <w:rsid w:val="001244FC"/>
    <w:rsid w:val="0012575B"/>
    <w:rsid w:val="001272EA"/>
    <w:rsid w:val="00134A4C"/>
    <w:rsid w:val="001432D2"/>
    <w:rsid w:val="0015058B"/>
    <w:rsid w:val="0015229B"/>
    <w:rsid w:val="001528EB"/>
    <w:rsid w:val="001536B7"/>
    <w:rsid w:val="00154F88"/>
    <w:rsid w:val="0015748F"/>
    <w:rsid w:val="00160DE6"/>
    <w:rsid w:val="00163D77"/>
    <w:rsid w:val="0016505E"/>
    <w:rsid w:val="0017011D"/>
    <w:rsid w:val="00171F2F"/>
    <w:rsid w:val="00173203"/>
    <w:rsid w:val="00173350"/>
    <w:rsid w:val="00173C20"/>
    <w:rsid w:val="00174EB4"/>
    <w:rsid w:val="00177D5B"/>
    <w:rsid w:val="00177D61"/>
    <w:rsid w:val="00181F7A"/>
    <w:rsid w:val="001826BC"/>
    <w:rsid w:val="00183141"/>
    <w:rsid w:val="00191E6C"/>
    <w:rsid w:val="00193939"/>
    <w:rsid w:val="00194C6E"/>
    <w:rsid w:val="00195D2B"/>
    <w:rsid w:val="00197729"/>
    <w:rsid w:val="001A100F"/>
    <w:rsid w:val="001A298D"/>
    <w:rsid w:val="001A3AB3"/>
    <w:rsid w:val="001A69F4"/>
    <w:rsid w:val="001A745D"/>
    <w:rsid w:val="001B1646"/>
    <w:rsid w:val="001B2325"/>
    <w:rsid w:val="001B583E"/>
    <w:rsid w:val="001B58E8"/>
    <w:rsid w:val="001C2129"/>
    <w:rsid w:val="001C31EC"/>
    <w:rsid w:val="001C52F0"/>
    <w:rsid w:val="001C7275"/>
    <w:rsid w:val="001D355E"/>
    <w:rsid w:val="001D3BFD"/>
    <w:rsid w:val="001D4911"/>
    <w:rsid w:val="001D65EF"/>
    <w:rsid w:val="001E1E52"/>
    <w:rsid w:val="001E3457"/>
    <w:rsid w:val="001E4E14"/>
    <w:rsid w:val="001F09B3"/>
    <w:rsid w:val="001F3B21"/>
    <w:rsid w:val="001F4D33"/>
    <w:rsid w:val="001F541E"/>
    <w:rsid w:val="001F6C37"/>
    <w:rsid w:val="00202153"/>
    <w:rsid w:val="002024EE"/>
    <w:rsid w:val="002045D6"/>
    <w:rsid w:val="002067A3"/>
    <w:rsid w:val="00207207"/>
    <w:rsid w:val="0021037B"/>
    <w:rsid w:val="00210401"/>
    <w:rsid w:val="002144D5"/>
    <w:rsid w:val="00217102"/>
    <w:rsid w:val="00224942"/>
    <w:rsid w:val="0022721F"/>
    <w:rsid w:val="00227944"/>
    <w:rsid w:val="002311DA"/>
    <w:rsid w:val="00231AE1"/>
    <w:rsid w:val="00232419"/>
    <w:rsid w:val="00233DC0"/>
    <w:rsid w:val="002347E1"/>
    <w:rsid w:val="002349FD"/>
    <w:rsid w:val="002373CE"/>
    <w:rsid w:val="00237CBC"/>
    <w:rsid w:val="00237D83"/>
    <w:rsid w:val="0024243E"/>
    <w:rsid w:val="0024439C"/>
    <w:rsid w:val="00245254"/>
    <w:rsid w:val="00245E41"/>
    <w:rsid w:val="00247D65"/>
    <w:rsid w:val="00247FC1"/>
    <w:rsid w:val="002544B8"/>
    <w:rsid w:val="00254D46"/>
    <w:rsid w:val="00255668"/>
    <w:rsid w:val="00255B62"/>
    <w:rsid w:val="002565C9"/>
    <w:rsid w:val="002607F5"/>
    <w:rsid w:val="002662F6"/>
    <w:rsid w:val="00270628"/>
    <w:rsid w:val="00273A97"/>
    <w:rsid w:val="00274418"/>
    <w:rsid w:val="002757B3"/>
    <w:rsid w:val="00280442"/>
    <w:rsid w:val="002843C8"/>
    <w:rsid w:val="00287DF2"/>
    <w:rsid w:val="00290AFA"/>
    <w:rsid w:val="00292FF3"/>
    <w:rsid w:val="00296B83"/>
    <w:rsid w:val="002B04B2"/>
    <w:rsid w:val="002B3DF7"/>
    <w:rsid w:val="002B7029"/>
    <w:rsid w:val="002C0690"/>
    <w:rsid w:val="002C1DEC"/>
    <w:rsid w:val="002C2B11"/>
    <w:rsid w:val="002C6D0D"/>
    <w:rsid w:val="002D37AA"/>
    <w:rsid w:val="002D3A17"/>
    <w:rsid w:val="002D59D6"/>
    <w:rsid w:val="002D5D29"/>
    <w:rsid w:val="002E1F81"/>
    <w:rsid w:val="002E3E49"/>
    <w:rsid w:val="002E6AE3"/>
    <w:rsid w:val="002F10FA"/>
    <w:rsid w:val="002F1EA4"/>
    <w:rsid w:val="002F346B"/>
    <w:rsid w:val="003004D6"/>
    <w:rsid w:val="00302C26"/>
    <w:rsid w:val="00306C2B"/>
    <w:rsid w:val="00307A3C"/>
    <w:rsid w:val="00310955"/>
    <w:rsid w:val="00310AF5"/>
    <w:rsid w:val="003119E3"/>
    <w:rsid w:val="003160A0"/>
    <w:rsid w:val="00317833"/>
    <w:rsid w:val="00321C15"/>
    <w:rsid w:val="00323EF0"/>
    <w:rsid w:val="00323FE3"/>
    <w:rsid w:val="0032670C"/>
    <w:rsid w:val="00331C92"/>
    <w:rsid w:val="003329EA"/>
    <w:rsid w:val="00334924"/>
    <w:rsid w:val="0033776C"/>
    <w:rsid w:val="003418C5"/>
    <w:rsid w:val="00343AD0"/>
    <w:rsid w:val="0034640A"/>
    <w:rsid w:val="00346A80"/>
    <w:rsid w:val="00350C52"/>
    <w:rsid w:val="00351230"/>
    <w:rsid w:val="00351782"/>
    <w:rsid w:val="00352215"/>
    <w:rsid w:val="00352EA3"/>
    <w:rsid w:val="00353814"/>
    <w:rsid w:val="00353FD2"/>
    <w:rsid w:val="003606FD"/>
    <w:rsid w:val="00361708"/>
    <w:rsid w:val="0036311F"/>
    <w:rsid w:val="00365D14"/>
    <w:rsid w:val="00367F58"/>
    <w:rsid w:val="003723F9"/>
    <w:rsid w:val="0037271D"/>
    <w:rsid w:val="003729CD"/>
    <w:rsid w:val="00374623"/>
    <w:rsid w:val="003748EE"/>
    <w:rsid w:val="00376606"/>
    <w:rsid w:val="00381B35"/>
    <w:rsid w:val="00383839"/>
    <w:rsid w:val="00385FB4"/>
    <w:rsid w:val="00387782"/>
    <w:rsid w:val="00390E97"/>
    <w:rsid w:val="00392339"/>
    <w:rsid w:val="00396332"/>
    <w:rsid w:val="00397B1D"/>
    <w:rsid w:val="003A4BE2"/>
    <w:rsid w:val="003A4C19"/>
    <w:rsid w:val="003A5168"/>
    <w:rsid w:val="003A6658"/>
    <w:rsid w:val="003B320D"/>
    <w:rsid w:val="003B6777"/>
    <w:rsid w:val="003C1CDE"/>
    <w:rsid w:val="003C250E"/>
    <w:rsid w:val="003C4FB5"/>
    <w:rsid w:val="003D7EF8"/>
    <w:rsid w:val="003E2E2E"/>
    <w:rsid w:val="003E3AE7"/>
    <w:rsid w:val="003E43D6"/>
    <w:rsid w:val="003E7ED3"/>
    <w:rsid w:val="003F01AF"/>
    <w:rsid w:val="003F1B00"/>
    <w:rsid w:val="003F32A1"/>
    <w:rsid w:val="003F7BE2"/>
    <w:rsid w:val="003F7C40"/>
    <w:rsid w:val="0040471B"/>
    <w:rsid w:val="004121BC"/>
    <w:rsid w:val="004131BF"/>
    <w:rsid w:val="00413D5A"/>
    <w:rsid w:val="0041673C"/>
    <w:rsid w:val="00420BA8"/>
    <w:rsid w:val="00421974"/>
    <w:rsid w:val="00421F0A"/>
    <w:rsid w:val="00423691"/>
    <w:rsid w:val="00426765"/>
    <w:rsid w:val="00427BBF"/>
    <w:rsid w:val="00433394"/>
    <w:rsid w:val="0043402A"/>
    <w:rsid w:val="00434E8B"/>
    <w:rsid w:val="004432BA"/>
    <w:rsid w:val="004447ED"/>
    <w:rsid w:val="0044506A"/>
    <w:rsid w:val="0044654D"/>
    <w:rsid w:val="0045217B"/>
    <w:rsid w:val="004521ED"/>
    <w:rsid w:val="004527D9"/>
    <w:rsid w:val="0045299E"/>
    <w:rsid w:val="0045373A"/>
    <w:rsid w:val="0045452B"/>
    <w:rsid w:val="0045563E"/>
    <w:rsid w:val="004562E2"/>
    <w:rsid w:val="00461C16"/>
    <w:rsid w:val="00471C62"/>
    <w:rsid w:val="004730F3"/>
    <w:rsid w:val="004773ED"/>
    <w:rsid w:val="00477776"/>
    <w:rsid w:val="00477788"/>
    <w:rsid w:val="0047795F"/>
    <w:rsid w:val="00477EE5"/>
    <w:rsid w:val="00481AE5"/>
    <w:rsid w:val="00485B81"/>
    <w:rsid w:val="004936C6"/>
    <w:rsid w:val="004A6DA2"/>
    <w:rsid w:val="004B124B"/>
    <w:rsid w:val="004B4A23"/>
    <w:rsid w:val="004B568D"/>
    <w:rsid w:val="004B7155"/>
    <w:rsid w:val="004B7FC8"/>
    <w:rsid w:val="004C0B87"/>
    <w:rsid w:val="004C43F9"/>
    <w:rsid w:val="004C670A"/>
    <w:rsid w:val="004C7C76"/>
    <w:rsid w:val="004E0019"/>
    <w:rsid w:val="004E12A4"/>
    <w:rsid w:val="004E7531"/>
    <w:rsid w:val="004F0A85"/>
    <w:rsid w:val="004F14D6"/>
    <w:rsid w:val="004F2BDD"/>
    <w:rsid w:val="004F394B"/>
    <w:rsid w:val="004F4510"/>
    <w:rsid w:val="004F475D"/>
    <w:rsid w:val="005006D3"/>
    <w:rsid w:val="00500815"/>
    <w:rsid w:val="00500FA2"/>
    <w:rsid w:val="005046DE"/>
    <w:rsid w:val="0050706D"/>
    <w:rsid w:val="0050744F"/>
    <w:rsid w:val="00507888"/>
    <w:rsid w:val="00510B73"/>
    <w:rsid w:val="00510D77"/>
    <w:rsid w:val="00511089"/>
    <w:rsid w:val="00511DC3"/>
    <w:rsid w:val="0051455B"/>
    <w:rsid w:val="0051466A"/>
    <w:rsid w:val="005221BC"/>
    <w:rsid w:val="005263D6"/>
    <w:rsid w:val="00533F3E"/>
    <w:rsid w:val="0053599B"/>
    <w:rsid w:val="005402D6"/>
    <w:rsid w:val="00540CF3"/>
    <w:rsid w:val="00542EA1"/>
    <w:rsid w:val="005444D7"/>
    <w:rsid w:val="00544640"/>
    <w:rsid w:val="00544711"/>
    <w:rsid w:val="00545EA6"/>
    <w:rsid w:val="00552D23"/>
    <w:rsid w:val="00556998"/>
    <w:rsid w:val="00563D2B"/>
    <w:rsid w:val="005701BB"/>
    <w:rsid w:val="005715A6"/>
    <w:rsid w:val="00571D5F"/>
    <w:rsid w:val="00574312"/>
    <w:rsid w:val="005743A7"/>
    <w:rsid w:val="00575BCE"/>
    <w:rsid w:val="0057782D"/>
    <w:rsid w:val="005778D7"/>
    <w:rsid w:val="00577DC5"/>
    <w:rsid w:val="0058444E"/>
    <w:rsid w:val="0058581A"/>
    <w:rsid w:val="0058644D"/>
    <w:rsid w:val="00587404"/>
    <w:rsid w:val="005919C0"/>
    <w:rsid w:val="00591D27"/>
    <w:rsid w:val="0059273E"/>
    <w:rsid w:val="0059463E"/>
    <w:rsid w:val="005A0B8B"/>
    <w:rsid w:val="005B1B19"/>
    <w:rsid w:val="005B504B"/>
    <w:rsid w:val="005C09FD"/>
    <w:rsid w:val="005C570D"/>
    <w:rsid w:val="005E1782"/>
    <w:rsid w:val="005E469D"/>
    <w:rsid w:val="005E62D6"/>
    <w:rsid w:val="005E675C"/>
    <w:rsid w:val="005F0469"/>
    <w:rsid w:val="005F0732"/>
    <w:rsid w:val="005F13F6"/>
    <w:rsid w:val="005F17BC"/>
    <w:rsid w:val="005F20B8"/>
    <w:rsid w:val="005F3349"/>
    <w:rsid w:val="005F49F4"/>
    <w:rsid w:val="00601BE3"/>
    <w:rsid w:val="006027ED"/>
    <w:rsid w:val="00602EA2"/>
    <w:rsid w:val="006041C9"/>
    <w:rsid w:val="0060785D"/>
    <w:rsid w:val="006106B7"/>
    <w:rsid w:val="00610D81"/>
    <w:rsid w:val="0061340A"/>
    <w:rsid w:val="00614493"/>
    <w:rsid w:val="00615F02"/>
    <w:rsid w:val="006204B0"/>
    <w:rsid w:val="00621204"/>
    <w:rsid w:val="00622E27"/>
    <w:rsid w:val="006233E3"/>
    <w:rsid w:val="006235FE"/>
    <w:rsid w:val="00626581"/>
    <w:rsid w:val="00627149"/>
    <w:rsid w:val="00630CC1"/>
    <w:rsid w:val="00635043"/>
    <w:rsid w:val="006362C4"/>
    <w:rsid w:val="00636AA3"/>
    <w:rsid w:val="00643003"/>
    <w:rsid w:val="00646863"/>
    <w:rsid w:val="006471B4"/>
    <w:rsid w:val="0064790E"/>
    <w:rsid w:val="00650354"/>
    <w:rsid w:val="0065101F"/>
    <w:rsid w:val="00652D67"/>
    <w:rsid w:val="006533ED"/>
    <w:rsid w:val="00655D14"/>
    <w:rsid w:val="006568DF"/>
    <w:rsid w:val="00660E65"/>
    <w:rsid w:val="0066295C"/>
    <w:rsid w:val="00670B80"/>
    <w:rsid w:val="00672A06"/>
    <w:rsid w:val="006769FD"/>
    <w:rsid w:val="00682654"/>
    <w:rsid w:val="0068283A"/>
    <w:rsid w:val="006845F0"/>
    <w:rsid w:val="00684AE6"/>
    <w:rsid w:val="00684B7A"/>
    <w:rsid w:val="00685D5E"/>
    <w:rsid w:val="00687925"/>
    <w:rsid w:val="00687DAB"/>
    <w:rsid w:val="00690448"/>
    <w:rsid w:val="00692A90"/>
    <w:rsid w:val="006959DF"/>
    <w:rsid w:val="006A10E9"/>
    <w:rsid w:val="006A5275"/>
    <w:rsid w:val="006A615A"/>
    <w:rsid w:val="006A6393"/>
    <w:rsid w:val="006A6A83"/>
    <w:rsid w:val="006A6DBA"/>
    <w:rsid w:val="006A72EE"/>
    <w:rsid w:val="006B033B"/>
    <w:rsid w:val="006B6E6B"/>
    <w:rsid w:val="006B711D"/>
    <w:rsid w:val="006C3C25"/>
    <w:rsid w:val="006D00D4"/>
    <w:rsid w:val="006D194A"/>
    <w:rsid w:val="006D1FAF"/>
    <w:rsid w:val="006D2856"/>
    <w:rsid w:val="006D3332"/>
    <w:rsid w:val="006D48BF"/>
    <w:rsid w:val="006E13D1"/>
    <w:rsid w:val="006E15A0"/>
    <w:rsid w:val="006E2E2B"/>
    <w:rsid w:val="006E3C8C"/>
    <w:rsid w:val="006E42A7"/>
    <w:rsid w:val="006E50AD"/>
    <w:rsid w:val="006E5918"/>
    <w:rsid w:val="006E6BC8"/>
    <w:rsid w:val="006E7328"/>
    <w:rsid w:val="006E784C"/>
    <w:rsid w:val="006E7CE3"/>
    <w:rsid w:val="006F37C1"/>
    <w:rsid w:val="006F5034"/>
    <w:rsid w:val="007059B8"/>
    <w:rsid w:val="007069F4"/>
    <w:rsid w:val="007127BC"/>
    <w:rsid w:val="00712E94"/>
    <w:rsid w:val="00712EFB"/>
    <w:rsid w:val="00714848"/>
    <w:rsid w:val="00714869"/>
    <w:rsid w:val="00720087"/>
    <w:rsid w:val="0072108F"/>
    <w:rsid w:val="007227B5"/>
    <w:rsid w:val="00727AD9"/>
    <w:rsid w:val="007344AF"/>
    <w:rsid w:val="00734623"/>
    <w:rsid w:val="00734A4D"/>
    <w:rsid w:val="00735ED7"/>
    <w:rsid w:val="00745241"/>
    <w:rsid w:val="007554CB"/>
    <w:rsid w:val="00755977"/>
    <w:rsid w:val="00757CD3"/>
    <w:rsid w:val="0076317F"/>
    <w:rsid w:val="00766FA5"/>
    <w:rsid w:val="0077081B"/>
    <w:rsid w:val="007721C7"/>
    <w:rsid w:val="00774E73"/>
    <w:rsid w:val="00775C4C"/>
    <w:rsid w:val="007765FC"/>
    <w:rsid w:val="00776646"/>
    <w:rsid w:val="00781281"/>
    <w:rsid w:val="007825C0"/>
    <w:rsid w:val="00782742"/>
    <w:rsid w:val="00783DA2"/>
    <w:rsid w:val="00786462"/>
    <w:rsid w:val="00793832"/>
    <w:rsid w:val="00795E0C"/>
    <w:rsid w:val="007A0090"/>
    <w:rsid w:val="007A0AC6"/>
    <w:rsid w:val="007A0E09"/>
    <w:rsid w:val="007A1D06"/>
    <w:rsid w:val="007A427C"/>
    <w:rsid w:val="007A691D"/>
    <w:rsid w:val="007A7DDF"/>
    <w:rsid w:val="007B016B"/>
    <w:rsid w:val="007B1530"/>
    <w:rsid w:val="007B2C81"/>
    <w:rsid w:val="007B3593"/>
    <w:rsid w:val="007B37D8"/>
    <w:rsid w:val="007B4AB5"/>
    <w:rsid w:val="007B6C54"/>
    <w:rsid w:val="007C0614"/>
    <w:rsid w:val="007C2A4C"/>
    <w:rsid w:val="007D26A5"/>
    <w:rsid w:val="007D306C"/>
    <w:rsid w:val="007D3F8E"/>
    <w:rsid w:val="007D77F1"/>
    <w:rsid w:val="007E3639"/>
    <w:rsid w:val="007E36FE"/>
    <w:rsid w:val="007E3FD2"/>
    <w:rsid w:val="007E596E"/>
    <w:rsid w:val="007E5C50"/>
    <w:rsid w:val="007E68B4"/>
    <w:rsid w:val="007E73C1"/>
    <w:rsid w:val="007F2B88"/>
    <w:rsid w:val="007F44C7"/>
    <w:rsid w:val="0080161A"/>
    <w:rsid w:val="00802051"/>
    <w:rsid w:val="00806F6D"/>
    <w:rsid w:val="0080717A"/>
    <w:rsid w:val="008112B5"/>
    <w:rsid w:val="00813AA4"/>
    <w:rsid w:val="00814BCD"/>
    <w:rsid w:val="00815211"/>
    <w:rsid w:val="0081534F"/>
    <w:rsid w:val="00816723"/>
    <w:rsid w:val="00823308"/>
    <w:rsid w:val="00826AE0"/>
    <w:rsid w:val="008301D3"/>
    <w:rsid w:val="008352F6"/>
    <w:rsid w:val="0083572A"/>
    <w:rsid w:val="00837BC6"/>
    <w:rsid w:val="00842B51"/>
    <w:rsid w:val="008433D3"/>
    <w:rsid w:val="008438E6"/>
    <w:rsid w:val="00843A13"/>
    <w:rsid w:val="008472B7"/>
    <w:rsid w:val="0084748C"/>
    <w:rsid w:val="0084767D"/>
    <w:rsid w:val="0085148E"/>
    <w:rsid w:val="008514A7"/>
    <w:rsid w:val="008529AE"/>
    <w:rsid w:val="0086053E"/>
    <w:rsid w:val="0086140C"/>
    <w:rsid w:val="0086316A"/>
    <w:rsid w:val="00865309"/>
    <w:rsid w:val="00870ED7"/>
    <w:rsid w:val="0087204A"/>
    <w:rsid w:val="00872339"/>
    <w:rsid w:val="008757EB"/>
    <w:rsid w:val="00877003"/>
    <w:rsid w:val="008775B1"/>
    <w:rsid w:val="00880012"/>
    <w:rsid w:val="00880B22"/>
    <w:rsid w:val="00891DC6"/>
    <w:rsid w:val="0089553F"/>
    <w:rsid w:val="00895F5A"/>
    <w:rsid w:val="008967C4"/>
    <w:rsid w:val="008A3317"/>
    <w:rsid w:val="008A50B5"/>
    <w:rsid w:val="008A57F4"/>
    <w:rsid w:val="008B6E0C"/>
    <w:rsid w:val="008B7FC8"/>
    <w:rsid w:val="008C6211"/>
    <w:rsid w:val="008C752C"/>
    <w:rsid w:val="008D1287"/>
    <w:rsid w:val="008D2801"/>
    <w:rsid w:val="008D3EA8"/>
    <w:rsid w:val="008D46B4"/>
    <w:rsid w:val="008E4452"/>
    <w:rsid w:val="008E501F"/>
    <w:rsid w:val="008E5604"/>
    <w:rsid w:val="008E5851"/>
    <w:rsid w:val="008E5EF5"/>
    <w:rsid w:val="008E63D2"/>
    <w:rsid w:val="008E6996"/>
    <w:rsid w:val="008F15C2"/>
    <w:rsid w:val="008F24B9"/>
    <w:rsid w:val="008F3CBD"/>
    <w:rsid w:val="00901CC3"/>
    <w:rsid w:val="009048E5"/>
    <w:rsid w:val="00904A97"/>
    <w:rsid w:val="00906ABA"/>
    <w:rsid w:val="00913133"/>
    <w:rsid w:val="009135DE"/>
    <w:rsid w:val="00914357"/>
    <w:rsid w:val="009145EA"/>
    <w:rsid w:val="00916833"/>
    <w:rsid w:val="00917070"/>
    <w:rsid w:val="00923E54"/>
    <w:rsid w:val="0092499C"/>
    <w:rsid w:val="009307D0"/>
    <w:rsid w:val="009319EB"/>
    <w:rsid w:val="00931D8A"/>
    <w:rsid w:val="00931F76"/>
    <w:rsid w:val="00934FD7"/>
    <w:rsid w:val="009377B1"/>
    <w:rsid w:val="00942E17"/>
    <w:rsid w:val="00951304"/>
    <w:rsid w:val="009520DC"/>
    <w:rsid w:val="0095582A"/>
    <w:rsid w:val="00955CEA"/>
    <w:rsid w:val="00956C19"/>
    <w:rsid w:val="00961DDC"/>
    <w:rsid w:val="0096315D"/>
    <w:rsid w:val="0096436A"/>
    <w:rsid w:val="00964618"/>
    <w:rsid w:val="009700DC"/>
    <w:rsid w:val="00971226"/>
    <w:rsid w:val="00973094"/>
    <w:rsid w:val="00973CEB"/>
    <w:rsid w:val="0097580F"/>
    <w:rsid w:val="00977CB9"/>
    <w:rsid w:val="00986A80"/>
    <w:rsid w:val="00987E8D"/>
    <w:rsid w:val="00993204"/>
    <w:rsid w:val="00994070"/>
    <w:rsid w:val="00994C19"/>
    <w:rsid w:val="00996219"/>
    <w:rsid w:val="009966EB"/>
    <w:rsid w:val="009978D1"/>
    <w:rsid w:val="00997EE4"/>
    <w:rsid w:val="009A1025"/>
    <w:rsid w:val="009A1086"/>
    <w:rsid w:val="009A1F63"/>
    <w:rsid w:val="009A39ED"/>
    <w:rsid w:val="009A4B90"/>
    <w:rsid w:val="009A6AB9"/>
    <w:rsid w:val="009A6F3E"/>
    <w:rsid w:val="009B32BB"/>
    <w:rsid w:val="009B759C"/>
    <w:rsid w:val="009B7F63"/>
    <w:rsid w:val="009C24D8"/>
    <w:rsid w:val="009C691E"/>
    <w:rsid w:val="009D000B"/>
    <w:rsid w:val="009D0748"/>
    <w:rsid w:val="009D113B"/>
    <w:rsid w:val="009D649F"/>
    <w:rsid w:val="009E006A"/>
    <w:rsid w:val="009E2207"/>
    <w:rsid w:val="009F6CFB"/>
    <w:rsid w:val="00A02194"/>
    <w:rsid w:val="00A02F0E"/>
    <w:rsid w:val="00A05C97"/>
    <w:rsid w:val="00A06EF5"/>
    <w:rsid w:val="00A1338E"/>
    <w:rsid w:val="00A144D0"/>
    <w:rsid w:val="00A169C9"/>
    <w:rsid w:val="00A16D50"/>
    <w:rsid w:val="00A24533"/>
    <w:rsid w:val="00A25FFA"/>
    <w:rsid w:val="00A2794C"/>
    <w:rsid w:val="00A31ED5"/>
    <w:rsid w:val="00A35A77"/>
    <w:rsid w:val="00A37519"/>
    <w:rsid w:val="00A40BDA"/>
    <w:rsid w:val="00A442DB"/>
    <w:rsid w:val="00A44E3B"/>
    <w:rsid w:val="00A4678C"/>
    <w:rsid w:val="00A5071D"/>
    <w:rsid w:val="00A50C2A"/>
    <w:rsid w:val="00A50E88"/>
    <w:rsid w:val="00A54532"/>
    <w:rsid w:val="00A54740"/>
    <w:rsid w:val="00A61C57"/>
    <w:rsid w:val="00A627AA"/>
    <w:rsid w:val="00A63E7C"/>
    <w:rsid w:val="00A6400C"/>
    <w:rsid w:val="00A6624F"/>
    <w:rsid w:val="00A6698C"/>
    <w:rsid w:val="00A705D4"/>
    <w:rsid w:val="00A72170"/>
    <w:rsid w:val="00A75172"/>
    <w:rsid w:val="00A76694"/>
    <w:rsid w:val="00A76E58"/>
    <w:rsid w:val="00A77221"/>
    <w:rsid w:val="00A7761C"/>
    <w:rsid w:val="00A813DA"/>
    <w:rsid w:val="00A81D3A"/>
    <w:rsid w:val="00A81F9E"/>
    <w:rsid w:val="00A829FC"/>
    <w:rsid w:val="00A8330A"/>
    <w:rsid w:val="00A8434F"/>
    <w:rsid w:val="00A855FB"/>
    <w:rsid w:val="00A91C99"/>
    <w:rsid w:val="00A95521"/>
    <w:rsid w:val="00AB5865"/>
    <w:rsid w:val="00AB776B"/>
    <w:rsid w:val="00AC1091"/>
    <w:rsid w:val="00AC37D2"/>
    <w:rsid w:val="00AC42DA"/>
    <w:rsid w:val="00AC4B11"/>
    <w:rsid w:val="00AC665D"/>
    <w:rsid w:val="00AD00F1"/>
    <w:rsid w:val="00AD0C7F"/>
    <w:rsid w:val="00AD259D"/>
    <w:rsid w:val="00AD4EC5"/>
    <w:rsid w:val="00AD5FAA"/>
    <w:rsid w:val="00AE0EE5"/>
    <w:rsid w:val="00AE2EEC"/>
    <w:rsid w:val="00AF16A9"/>
    <w:rsid w:val="00AF301E"/>
    <w:rsid w:val="00AF3649"/>
    <w:rsid w:val="00AF6817"/>
    <w:rsid w:val="00B01A64"/>
    <w:rsid w:val="00B024FF"/>
    <w:rsid w:val="00B077FB"/>
    <w:rsid w:val="00B100FE"/>
    <w:rsid w:val="00B10AC1"/>
    <w:rsid w:val="00B113FB"/>
    <w:rsid w:val="00B13146"/>
    <w:rsid w:val="00B1417F"/>
    <w:rsid w:val="00B14629"/>
    <w:rsid w:val="00B21648"/>
    <w:rsid w:val="00B21A94"/>
    <w:rsid w:val="00B22A27"/>
    <w:rsid w:val="00B2373A"/>
    <w:rsid w:val="00B25753"/>
    <w:rsid w:val="00B26F2E"/>
    <w:rsid w:val="00B30250"/>
    <w:rsid w:val="00B303C9"/>
    <w:rsid w:val="00B34C3E"/>
    <w:rsid w:val="00B353CE"/>
    <w:rsid w:val="00B35834"/>
    <w:rsid w:val="00B35F05"/>
    <w:rsid w:val="00B40A01"/>
    <w:rsid w:val="00B42442"/>
    <w:rsid w:val="00B467E1"/>
    <w:rsid w:val="00B50E10"/>
    <w:rsid w:val="00B51BF8"/>
    <w:rsid w:val="00B5211B"/>
    <w:rsid w:val="00B53EC4"/>
    <w:rsid w:val="00B549D5"/>
    <w:rsid w:val="00B60BB0"/>
    <w:rsid w:val="00B639CE"/>
    <w:rsid w:val="00B74184"/>
    <w:rsid w:val="00B7449C"/>
    <w:rsid w:val="00B77079"/>
    <w:rsid w:val="00B7792F"/>
    <w:rsid w:val="00B77942"/>
    <w:rsid w:val="00B812BC"/>
    <w:rsid w:val="00B81AF6"/>
    <w:rsid w:val="00B81D44"/>
    <w:rsid w:val="00B83D3B"/>
    <w:rsid w:val="00B901F5"/>
    <w:rsid w:val="00B908B1"/>
    <w:rsid w:val="00B932E9"/>
    <w:rsid w:val="00B93A00"/>
    <w:rsid w:val="00B95616"/>
    <w:rsid w:val="00BA04A7"/>
    <w:rsid w:val="00BA4A8A"/>
    <w:rsid w:val="00BB0055"/>
    <w:rsid w:val="00BB2C00"/>
    <w:rsid w:val="00BB31C4"/>
    <w:rsid w:val="00BB69B0"/>
    <w:rsid w:val="00BB71F0"/>
    <w:rsid w:val="00BB7938"/>
    <w:rsid w:val="00BC10EC"/>
    <w:rsid w:val="00BC4AE3"/>
    <w:rsid w:val="00BD4D53"/>
    <w:rsid w:val="00BD5DA5"/>
    <w:rsid w:val="00BE2BE0"/>
    <w:rsid w:val="00BE6E96"/>
    <w:rsid w:val="00BF4C6F"/>
    <w:rsid w:val="00BF5B1F"/>
    <w:rsid w:val="00C01BE3"/>
    <w:rsid w:val="00C03E08"/>
    <w:rsid w:val="00C05A73"/>
    <w:rsid w:val="00C0710A"/>
    <w:rsid w:val="00C11438"/>
    <w:rsid w:val="00C12E75"/>
    <w:rsid w:val="00C14796"/>
    <w:rsid w:val="00C2360B"/>
    <w:rsid w:val="00C30247"/>
    <w:rsid w:val="00C3377A"/>
    <w:rsid w:val="00C35F77"/>
    <w:rsid w:val="00C3712F"/>
    <w:rsid w:val="00C400D5"/>
    <w:rsid w:val="00C55E5F"/>
    <w:rsid w:val="00C61C82"/>
    <w:rsid w:val="00C6249E"/>
    <w:rsid w:val="00C64B48"/>
    <w:rsid w:val="00C65038"/>
    <w:rsid w:val="00C653C6"/>
    <w:rsid w:val="00C673AA"/>
    <w:rsid w:val="00C77085"/>
    <w:rsid w:val="00C77D49"/>
    <w:rsid w:val="00C802D6"/>
    <w:rsid w:val="00C9006E"/>
    <w:rsid w:val="00C9198F"/>
    <w:rsid w:val="00C94426"/>
    <w:rsid w:val="00CA007F"/>
    <w:rsid w:val="00CA1628"/>
    <w:rsid w:val="00CA1BFF"/>
    <w:rsid w:val="00CA1F15"/>
    <w:rsid w:val="00CA2444"/>
    <w:rsid w:val="00CA713A"/>
    <w:rsid w:val="00CB15C0"/>
    <w:rsid w:val="00CB1E55"/>
    <w:rsid w:val="00CB66A8"/>
    <w:rsid w:val="00CC0368"/>
    <w:rsid w:val="00CC04AF"/>
    <w:rsid w:val="00CC2492"/>
    <w:rsid w:val="00CC3D20"/>
    <w:rsid w:val="00CC5DD9"/>
    <w:rsid w:val="00CC631E"/>
    <w:rsid w:val="00CC6711"/>
    <w:rsid w:val="00CC6CA6"/>
    <w:rsid w:val="00CD03F3"/>
    <w:rsid w:val="00CD12E8"/>
    <w:rsid w:val="00CD49D7"/>
    <w:rsid w:val="00CD5210"/>
    <w:rsid w:val="00CD7D04"/>
    <w:rsid w:val="00CE1DDF"/>
    <w:rsid w:val="00CE45B1"/>
    <w:rsid w:val="00CF0F4B"/>
    <w:rsid w:val="00CF2AEA"/>
    <w:rsid w:val="00CF5943"/>
    <w:rsid w:val="00D0534B"/>
    <w:rsid w:val="00D109E9"/>
    <w:rsid w:val="00D111CE"/>
    <w:rsid w:val="00D11B0D"/>
    <w:rsid w:val="00D12A75"/>
    <w:rsid w:val="00D16D4B"/>
    <w:rsid w:val="00D27521"/>
    <w:rsid w:val="00D32DDB"/>
    <w:rsid w:val="00D339DD"/>
    <w:rsid w:val="00D341B9"/>
    <w:rsid w:val="00D3464D"/>
    <w:rsid w:val="00D3651B"/>
    <w:rsid w:val="00D3745D"/>
    <w:rsid w:val="00D421A0"/>
    <w:rsid w:val="00D46FAE"/>
    <w:rsid w:val="00D4739A"/>
    <w:rsid w:val="00D50662"/>
    <w:rsid w:val="00D53C81"/>
    <w:rsid w:val="00D53E94"/>
    <w:rsid w:val="00D55CED"/>
    <w:rsid w:val="00D60C03"/>
    <w:rsid w:val="00D63690"/>
    <w:rsid w:val="00D63F7D"/>
    <w:rsid w:val="00D70156"/>
    <w:rsid w:val="00D71191"/>
    <w:rsid w:val="00D7442C"/>
    <w:rsid w:val="00D76B8B"/>
    <w:rsid w:val="00D773C8"/>
    <w:rsid w:val="00D777D1"/>
    <w:rsid w:val="00D83DF4"/>
    <w:rsid w:val="00D86509"/>
    <w:rsid w:val="00D87A87"/>
    <w:rsid w:val="00D947E8"/>
    <w:rsid w:val="00D96280"/>
    <w:rsid w:val="00D967B6"/>
    <w:rsid w:val="00D9695C"/>
    <w:rsid w:val="00DA1DEC"/>
    <w:rsid w:val="00DA2FEB"/>
    <w:rsid w:val="00DA3454"/>
    <w:rsid w:val="00DB5B91"/>
    <w:rsid w:val="00DB6D89"/>
    <w:rsid w:val="00DB6F95"/>
    <w:rsid w:val="00DC22C9"/>
    <w:rsid w:val="00DC631F"/>
    <w:rsid w:val="00DC6964"/>
    <w:rsid w:val="00DC6DD7"/>
    <w:rsid w:val="00DD01F8"/>
    <w:rsid w:val="00DD2908"/>
    <w:rsid w:val="00DD4085"/>
    <w:rsid w:val="00DD41A1"/>
    <w:rsid w:val="00DD44B5"/>
    <w:rsid w:val="00DD737D"/>
    <w:rsid w:val="00DD7CC5"/>
    <w:rsid w:val="00DE204F"/>
    <w:rsid w:val="00DE7812"/>
    <w:rsid w:val="00DF2A41"/>
    <w:rsid w:val="00DF2B1F"/>
    <w:rsid w:val="00DF2F20"/>
    <w:rsid w:val="00DF6EB6"/>
    <w:rsid w:val="00E00E1E"/>
    <w:rsid w:val="00E013A4"/>
    <w:rsid w:val="00E01F10"/>
    <w:rsid w:val="00E03B01"/>
    <w:rsid w:val="00E03B23"/>
    <w:rsid w:val="00E04BCF"/>
    <w:rsid w:val="00E050B1"/>
    <w:rsid w:val="00E05319"/>
    <w:rsid w:val="00E136AD"/>
    <w:rsid w:val="00E14759"/>
    <w:rsid w:val="00E217A1"/>
    <w:rsid w:val="00E21A1A"/>
    <w:rsid w:val="00E22BE9"/>
    <w:rsid w:val="00E23575"/>
    <w:rsid w:val="00E2393E"/>
    <w:rsid w:val="00E30EAB"/>
    <w:rsid w:val="00E31B3F"/>
    <w:rsid w:val="00E34C96"/>
    <w:rsid w:val="00E3733D"/>
    <w:rsid w:val="00E37AFD"/>
    <w:rsid w:val="00E43FD7"/>
    <w:rsid w:val="00E448A3"/>
    <w:rsid w:val="00E5747B"/>
    <w:rsid w:val="00E62052"/>
    <w:rsid w:val="00E62290"/>
    <w:rsid w:val="00E624CD"/>
    <w:rsid w:val="00E70662"/>
    <w:rsid w:val="00E70D3E"/>
    <w:rsid w:val="00E70D9A"/>
    <w:rsid w:val="00E71233"/>
    <w:rsid w:val="00E71992"/>
    <w:rsid w:val="00E7218A"/>
    <w:rsid w:val="00E75A0C"/>
    <w:rsid w:val="00E81592"/>
    <w:rsid w:val="00E846C5"/>
    <w:rsid w:val="00E8548A"/>
    <w:rsid w:val="00E87156"/>
    <w:rsid w:val="00E9229E"/>
    <w:rsid w:val="00E92323"/>
    <w:rsid w:val="00E9331C"/>
    <w:rsid w:val="00E93FDD"/>
    <w:rsid w:val="00EA3D05"/>
    <w:rsid w:val="00EA5EA7"/>
    <w:rsid w:val="00EA7469"/>
    <w:rsid w:val="00EA7F53"/>
    <w:rsid w:val="00EB013C"/>
    <w:rsid w:val="00EB292B"/>
    <w:rsid w:val="00EB38FB"/>
    <w:rsid w:val="00EB5526"/>
    <w:rsid w:val="00EB5717"/>
    <w:rsid w:val="00EB6659"/>
    <w:rsid w:val="00EC3F6A"/>
    <w:rsid w:val="00EC7C2A"/>
    <w:rsid w:val="00ED1F72"/>
    <w:rsid w:val="00ED3364"/>
    <w:rsid w:val="00ED410A"/>
    <w:rsid w:val="00ED43D5"/>
    <w:rsid w:val="00ED44D0"/>
    <w:rsid w:val="00ED4BE1"/>
    <w:rsid w:val="00ED7479"/>
    <w:rsid w:val="00EE1456"/>
    <w:rsid w:val="00EE16D9"/>
    <w:rsid w:val="00EE25CF"/>
    <w:rsid w:val="00EE4ED3"/>
    <w:rsid w:val="00EE6195"/>
    <w:rsid w:val="00EE78A6"/>
    <w:rsid w:val="00EF002B"/>
    <w:rsid w:val="00EF5E12"/>
    <w:rsid w:val="00F010C0"/>
    <w:rsid w:val="00F0366C"/>
    <w:rsid w:val="00F04ED9"/>
    <w:rsid w:val="00F05E7C"/>
    <w:rsid w:val="00F132EE"/>
    <w:rsid w:val="00F1498A"/>
    <w:rsid w:val="00F16446"/>
    <w:rsid w:val="00F174E8"/>
    <w:rsid w:val="00F21EA7"/>
    <w:rsid w:val="00F24B77"/>
    <w:rsid w:val="00F25688"/>
    <w:rsid w:val="00F25CDD"/>
    <w:rsid w:val="00F2604D"/>
    <w:rsid w:val="00F26224"/>
    <w:rsid w:val="00F31E2A"/>
    <w:rsid w:val="00F32C65"/>
    <w:rsid w:val="00F3642D"/>
    <w:rsid w:val="00F40B1F"/>
    <w:rsid w:val="00F423B5"/>
    <w:rsid w:val="00F47242"/>
    <w:rsid w:val="00F500F4"/>
    <w:rsid w:val="00F526A2"/>
    <w:rsid w:val="00F53109"/>
    <w:rsid w:val="00F56E0C"/>
    <w:rsid w:val="00F5777C"/>
    <w:rsid w:val="00F60EA5"/>
    <w:rsid w:val="00F613CC"/>
    <w:rsid w:val="00F62D65"/>
    <w:rsid w:val="00F63CCC"/>
    <w:rsid w:val="00F65DDE"/>
    <w:rsid w:val="00F66BED"/>
    <w:rsid w:val="00F71007"/>
    <w:rsid w:val="00F71E66"/>
    <w:rsid w:val="00F740D2"/>
    <w:rsid w:val="00F764AF"/>
    <w:rsid w:val="00F77630"/>
    <w:rsid w:val="00F800A0"/>
    <w:rsid w:val="00F91FB7"/>
    <w:rsid w:val="00F92904"/>
    <w:rsid w:val="00F938A9"/>
    <w:rsid w:val="00F955DF"/>
    <w:rsid w:val="00FA0CE6"/>
    <w:rsid w:val="00FA2056"/>
    <w:rsid w:val="00FB0495"/>
    <w:rsid w:val="00FB2571"/>
    <w:rsid w:val="00FB48A3"/>
    <w:rsid w:val="00FB5C0D"/>
    <w:rsid w:val="00FB6BE0"/>
    <w:rsid w:val="00FB7720"/>
    <w:rsid w:val="00FC0B37"/>
    <w:rsid w:val="00FC448A"/>
    <w:rsid w:val="00FC4DDE"/>
    <w:rsid w:val="00FC5793"/>
    <w:rsid w:val="00FC7D30"/>
    <w:rsid w:val="00FD0C20"/>
    <w:rsid w:val="00FD2BB8"/>
    <w:rsid w:val="00FD2E28"/>
    <w:rsid w:val="00FD50F3"/>
    <w:rsid w:val="00FD7CD1"/>
    <w:rsid w:val="00FE1C84"/>
    <w:rsid w:val="00FE3DBB"/>
    <w:rsid w:val="00FF004A"/>
    <w:rsid w:val="00FF699B"/>
    <w:rsid w:val="00FF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FE"/>
  </w:style>
  <w:style w:type="paragraph" w:styleId="3">
    <w:name w:val="heading 3"/>
    <w:basedOn w:val="a"/>
    <w:link w:val="30"/>
    <w:uiPriority w:val="9"/>
    <w:qFormat/>
    <w:rsid w:val="00290A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1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733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3350"/>
    <w:rPr>
      <w:rFonts w:ascii="Tahoma" w:hAnsi="Tahoma" w:cs="Tahoma"/>
      <w:sz w:val="16"/>
      <w:szCs w:val="16"/>
    </w:rPr>
  </w:style>
  <w:style w:type="paragraph" w:customStyle="1" w:styleId="ConsPlusNormal">
    <w:name w:val="ConsPlusNormal"/>
    <w:rsid w:val="00FE1C84"/>
    <w:pPr>
      <w:autoSpaceDE w:val="0"/>
      <w:autoSpaceDN w:val="0"/>
      <w:adjustRightInd w:val="0"/>
      <w:spacing w:after="0" w:line="240" w:lineRule="auto"/>
    </w:pPr>
    <w:rPr>
      <w:rFonts w:ascii="Arial" w:eastAsiaTheme="minorHAnsi" w:hAnsi="Arial" w:cs="Arial"/>
      <w:sz w:val="20"/>
      <w:szCs w:val="20"/>
      <w:lang w:eastAsia="en-US"/>
    </w:rPr>
  </w:style>
  <w:style w:type="paragraph" w:styleId="a6">
    <w:name w:val="List Paragraph"/>
    <w:basedOn w:val="a"/>
    <w:uiPriority w:val="34"/>
    <w:qFormat/>
    <w:rsid w:val="00FE1C8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onsPlusTitle">
    <w:name w:val="ConsPlusTitle"/>
    <w:uiPriority w:val="99"/>
    <w:rsid w:val="00FE1C84"/>
    <w:pPr>
      <w:widowControl w:val="0"/>
      <w:autoSpaceDE w:val="0"/>
      <w:autoSpaceDN w:val="0"/>
      <w:adjustRightInd w:val="0"/>
      <w:spacing w:after="0" w:line="240" w:lineRule="auto"/>
    </w:pPr>
    <w:rPr>
      <w:rFonts w:ascii="Calibri" w:hAnsi="Calibri" w:cs="Calibri"/>
      <w:b/>
      <w:bCs/>
    </w:rPr>
  </w:style>
  <w:style w:type="paragraph" w:styleId="a7">
    <w:name w:val="header"/>
    <w:basedOn w:val="a"/>
    <w:link w:val="a8"/>
    <w:uiPriority w:val="99"/>
    <w:semiHidden/>
    <w:unhideWhenUsed/>
    <w:rsid w:val="00F423B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423B5"/>
  </w:style>
  <w:style w:type="paragraph" w:styleId="a9">
    <w:name w:val="footer"/>
    <w:basedOn w:val="a"/>
    <w:link w:val="aa"/>
    <w:uiPriority w:val="99"/>
    <w:unhideWhenUsed/>
    <w:rsid w:val="00F423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23B5"/>
  </w:style>
  <w:style w:type="paragraph" w:styleId="ab">
    <w:name w:val="No Spacing"/>
    <w:uiPriority w:val="1"/>
    <w:qFormat/>
    <w:rsid w:val="00433394"/>
    <w:pPr>
      <w:spacing w:after="0" w:line="240" w:lineRule="auto"/>
    </w:pPr>
  </w:style>
  <w:style w:type="character" w:styleId="ac">
    <w:name w:val="Emphasis"/>
    <w:basedOn w:val="a0"/>
    <w:uiPriority w:val="20"/>
    <w:qFormat/>
    <w:rsid w:val="00433394"/>
    <w:rPr>
      <w:i/>
      <w:iCs/>
    </w:rPr>
  </w:style>
  <w:style w:type="character" w:styleId="ad">
    <w:name w:val="Intense Emphasis"/>
    <w:basedOn w:val="a0"/>
    <w:uiPriority w:val="21"/>
    <w:qFormat/>
    <w:rsid w:val="00433394"/>
    <w:rPr>
      <w:b/>
      <w:bCs/>
      <w:i/>
      <w:iCs/>
      <w:color w:val="4F81BD" w:themeColor="accent1"/>
    </w:rPr>
  </w:style>
  <w:style w:type="character" w:styleId="ae">
    <w:name w:val="Strong"/>
    <w:basedOn w:val="a0"/>
    <w:uiPriority w:val="22"/>
    <w:qFormat/>
    <w:rsid w:val="00433394"/>
    <w:rPr>
      <w:b/>
      <w:bCs/>
    </w:rPr>
  </w:style>
  <w:style w:type="paragraph" w:styleId="af">
    <w:name w:val="Intense Quote"/>
    <w:basedOn w:val="a"/>
    <w:next w:val="a"/>
    <w:link w:val="af0"/>
    <w:uiPriority w:val="30"/>
    <w:qFormat/>
    <w:rsid w:val="00433394"/>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433394"/>
    <w:rPr>
      <w:b/>
      <w:bCs/>
      <w:i/>
      <w:iCs/>
      <w:color w:val="4F81BD" w:themeColor="accent1"/>
    </w:rPr>
  </w:style>
  <w:style w:type="character" w:styleId="af1">
    <w:name w:val="Subtle Reference"/>
    <w:basedOn w:val="a0"/>
    <w:uiPriority w:val="31"/>
    <w:qFormat/>
    <w:rsid w:val="00433394"/>
    <w:rPr>
      <w:smallCaps/>
      <w:color w:val="C0504D" w:themeColor="accent2"/>
      <w:u w:val="single"/>
    </w:rPr>
  </w:style>
  <w:style w:type="character" w:customStyle="1" w:styleId="30">
    <w:name w:val="Заголовок 3 Знак"/>
    <w:basedOn w:val="a0"/>
    <w:link w:val="3"/>
    <w:uiPriority w:val="9"/>
    <w:rsid w:val="00290AFA"/>
    <w:rPr>
      <w:rFonts w:ascii="Times New Roman" w:eastAsia="Times New Roman" w:hAnsi="Times New Roman" w:cs="Times New Roman"/>
      <w:b/>
      <w:bCs/>
      <w:sz w:val="27"/>
      <w:szCs w:val="27"/>
    </w:rPr>
  </w:style>
  <w:style w:type="paragraph" w:customStyle="1" w:styleId="formattext">
    <w:name w:val="formattext"/>
    <w:basedOn w:val="a"/>
    <w:rsid w:val="00290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22E2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3"/>
    <w:uiPriority w:val="59"/>
    <w:rsid w:val="0015058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FE"/>
  </w:style>
  <w:style w:type="paragraph" w:styleId="3">
    <w:name w:val="heading 3"/>
    <w:basedOn w:val="a"/>
    <w:link w:val="30"/>
    <w:uiPriority w:val="9"/>
    <w:qFormat/>
    <w:rsid w:val="00290A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1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733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3350"/>
    <w:rPr>
      <w:rFonts w:ascii="Tahoma" w:hAnsi="Tahoma" w:cs="Tahoma"/>
      <w:sz w:val="16"/>
      <w:szCs w:val="16"/>
    </w:rPr>
  </w:style>
  <w:style w:type="paragraph" w:customStyle="1" w:styleId="ConsPlusNormal">
    <w:name w:val="ConsPlusNormal"/>
    <w:rsid w:val="00FE1C84"/>
    <w:pPr>
      <w:autoSpaceDE w:val="0"/>
      <w:autoSpaceDN w:val="0"/>
      <w:adjustRightInd w:val="0"/>
      <w:spacing w:after="0" w:line="240" w:lineRule="auto"/>
    </w:pPr>
    <w:rPr>
      <w:rFonts w:ascii="Arial" w:eastAsiaTheme="minorHAnsi" w:hAnsi="Arial" w:cs="Arial"/>
      <w:sz w:val="20"/>
      <w:szCs w:val="20"/>
      <w:lang w:eastAsia="en-US"/>
    </w:rPr>
  </w:style>
  <w:style w:type="paragraph" w:styleId="a6">
    <w:name w:val="List Paragraph"/>
    <w:basedOn w:val="a"/>
    <w:uiPriority w:val="34"/>
    <w:qFormat/>
    <w:rsid w:val="00FE1C8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onsPlusTitle">
    <w:name w:val="ConsPlusTitle"/>
    <w:uiPriority w:val="99"/>
    <w:rsid w:val="00FE1C84"/>
    <w:pPr>
      <w:widowControl w:val="0"/>
      <w:autoSpaceDE w:val="0"/>
      <w:autoSpaceDN w:val="0"/>
      <w:adjustRightInd w:val="0"/>
      <w:spacing w:after="0" w:line="240" w:lineRule="auto"/>
    </w:pPr>
    <w:rPr>
      <w:rFonts w:ascii="Calibri" w:hAnsi="Calibri" w:cs="Calibri"/>
      <w:b/>
      <w:bCs/>
    </w:rPr>
  </w:style>
  <w:style w:type="paragraph" w:styleId="a7">
    <w:name w:val="header"/>
    <w:basedOn w:val="a"/>
    <w:link w:val="a8"/>
    <w:uiPriority w:val="99"/>
    <w:semiHidden/>
    <w:unhideWhenUsed/>
    <w:rsid w:val="00F423B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423B5"/>
  </w:style>
  <w:style w:type="paragraph" w:styleId="a9">
    <w:name w:val="footer"/>
    <w:basedOn w:val="a"/>
    <w:link w:val="aa"/>
    <w:uiPriority w:val="99"/>
    <w:unhideWhenUsed/>
    <w:rsid w:val="00F423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23B5"/>
  </w:style>
  <w:style w:type="paragraph" w:styleId="ab">
    <w:name w:val="No Spacing"/>
    <w:uiPriority w:val="1"/>
    <w:qFormat/>
    <w:rsid w:val="00433394"/>
    <w:pPr>
      <w:spacing w:after="0" w:line="240" w:lineRule="auto"/>
    </w:pPr>
  </w:style>
  <w:style w:type="character" w:styleId="ac">
    <w:name w:val="Emphasis"/>
    <w:basedOn w:val="a0"/>
    <w:uiPriority w:val="20"/>
    <w:qFormat/>
    <w:rsid w:val="00433394"/>
    <w:rPr>
      <w:i/>
      <w:iCs/>
    </w:rPr>
  </w:style>
  <w:style w:type="character" w:styleId="ad">
    <w:name w:val="Intense Emphasis"/>
    <w:basedOn w:val="a0"/>
    <w:uiPriority w:val="21"/>
    <w:qFormat/>
    <w:rsid w:val="00433394"/>
    <w:rPr>
      <w:b/>
      <w:bCs/>
      <w:i/>
      <w:iCs/>
      <w:color w:val="4F81BD" w:themeColor="accent1"/>
    </w:rPr>
  </w:style>
  <w:style w:type="character" w:styleId="ae">
    <w:name w:val="Strong"/>
    <w:basedOn w:val="a0"/>
    <w:uiPriority w:val="22"/>
    <w:qFormat/>
    <w:rsid w:val="00433394"/>
    <w:rPr>
      <w:b/>
      <w:bCs/>
    </w:rPr>
  </w:style>
  <w:style w:type="paragraph" w:styleId="af">
    <w:name w:val="Intense Quote"/>
    <w:basedOn w:val="a"/>
    <w:next w:val="a"/>
    <w:link w:val="af0"/>
    <w:uiPriority w:val="30"/>
    <w:qFormat/>
    <w:rsid w:val="00433394"/>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433394"/>
    <w:rPr>
      <w:b/>
      <w:bCs/>
      <w:i/>
      <w:iCs/>
      <w:color w:val="4F81BD" w:themeColor="accent1"/>
    </w:rPr>
  </w:style>
  <w:style w:type="character" w:styleId="af1">
    <w:name w:val="Subtle Reference"/>
    <w:basedOn w:val="a0"/>
    <w:uiPriority w:val="31"/>
    <w:qFormat/>
    <w:rsid w:val="00433394"/>
    <w:rPr>
      <w:smallCaps/>
      <w:color w:val="C0504D" w:themeColor="accent2"/>
      <w:u w:val="single"/>
    </w:rPr>
  </w:style>
  <w:style w:type="character" w:customStyle="1" w:styleId="30">
    <w:name w:val="Заголовок 3 Знак"/>
    <w:basedOn w:val="a0"/>
    <w:link w:val="3"/>
    <w:uiPriority w:val="9"/>
    <w:rsid w:val="00290AFA"/>
    <w:rPr>
      <w:rFonts w:ascii="Times New Roman" w:eastAsia="Times New Roman" w:hAnsi="Times New Roman" w:cs="Times New Roman"/>
      <w:b/>
      <w:bCs/>
      <w:sz w:val="27"/>
      <w:szCs w:val="27"/>
    </w:rPr>
  </w:style>
  <w:style w:type="paragraph" w:customStyle="1" w:styleId="formattext">
    <w:name w:val="formattext"/>
    <w:basedOn w:val="a"/>
    <w:rsid w:val="00290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22E2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3"/>
    <w:uiPriority w:val="59"/>
    <w:rsid w:val="0015058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022">
      <w:bodyDiv w:val="1"/>
      <w:marLeft w:val="0"/>
      <w:marRight w:val="0"/>
      <w:marTop w:val="0"/>
      <w:marBottom w:val="0"/>
      <w:divBdr>
        <w:top w:val="none" w:sz="0" w:space="0" w:color="auto"/>
        <w:left w:val="none" w:sz="0" w:space="0" w:color="auto"/>
        <w:bottom w:val="none" w:sz="0" w:space="0" w:color="auto"/>
        <w:right w:val="none" w:sz="0" w:space="0" w:color="auto"/>
      </w:divBdr>
    </w:div>
    <w:div w:id="57359746">
      <w:bodyDiv w:val="1"/>
      <w:marLeft w:val="0"/>
      <w:marRight w:val="0"/>
      <w:marTop w:val="0"/>
      <w:marBottom w:val="0"/>
      <w:divBdr>
        <w:top w:val="none" w:sz="0" w:space="0" w:color="auto"/>
        <w:left w:val="none" w:sz="0" w:space="0" w:color="auto"/>
        <w:bottom w:val="none" w:sz="0" w:space="0" w:color="auto"/>
        <w:right w:val="none" w:sz="0" w:space="0" w:color="auto"/>
      </w:divBdr>
    </w:div>
    <w:div w:id="132989505">
      <w:bodyDiv w:val="1"/>
      <w:marLeft w:val="0"/>
      <w:marRight w:val="0"/>
      <w:marTop w:val="0"/>
      <w:marBottom w:val="0"/>
      <w:divBdr>
        <w:top w:val="none" w:sz="0" w:space="0" w:color="auto"/>
        <w:left w:val="none" w:sz="0" w:space="0" w:color="auto"/>
        <w:bottom w:val="none" w:sz="0" w:space="0" w:color="auto"/>
        <w:right w:val="none" w:sz="0" w:space="0" w:color="auto"/>
      </w:divBdr>
    </w:div>
    <w:div w:id="353531894">
      <w:bodyDiv w:val="1"/>
      <w:marLeft w:val="0"/>
      <w:marRight w:val="0"/>
      <w:marTop w:val="0"/>
      <w:marBottom w:val="0"/>
      <w:divBdr>
        <w:top w:val="none" w:sz="0" w:space="0" w:color="auto"/>
        <w:left w:val="none" w:sz="0" w:space="0" w:color="auto"/>
        <w:bottom w:val="none" w:sz="0" w:space="0" w:color="auto"/>
        <w:right w:val="none" w:sz="0" w:space="0" w:color="auto"/>
      </w:divBdr>
    </w:div>
    <w:div w:id="422148936">
      <w:bodyDiv w:val="1"/>
      <w:marLeft w:val="0"/>
      <w:marRight w:val="0"/>
      <w:marTop w:val="0"/>
      <w:marBottom w:val="0"/>
      <w:divBdr>
        <w:top w:val="none" w:sz="0" w:space="0" w:color="auto"/>
        <w:left w:val="none" w:sz="0" w:space="0" w:color="auto"/>
        <w:bottom w:val="none" w:sz="0" w:space="0" w:color="auto"/>
        <w:right w:val="none" w:sz="0" w:space="0" w:color="auto"/>
      </w:divBdr>
    </w:div>
    <w:div w:id="556667082">
      <w:bodyDiv w:val="1"/>
      <w:marLeft w:val="0"/>
      <w:marRight w:val="0"/>
      <w:marTop w:val="0"/>
      <w:marBottom w:val="0"/>
      <w:divBdr>
        <w:top w:val="none" w:sz="0" w:space="0" w:color="auto"/>
        <w:left w:val="none" w:sz="0" w:space="0" w:color="auto"/>
        <w:bottom w:val="none" w:sz="0" w:space="0" w:color="auto"/>
        <w:right w:val="none" w:sz="0" w:space="0" w:color="auto"/>
      </w:divBdr>
    </w:div>
    <w:div w:id="616182193">
      <w:bodyDiv w:val="1"/>
      <w:marLeft w:val="0"/>
      <w:marRight w:val="0"/>
      <w:marTop w:val="0"/>
      <w:marBottom w:val="0"/>
      <w:divBdr>
        <w:top w:val="none" w:sz="0" w:space="0" w:color="auto"/>
        <w:left w:val="none" w:sz="0" w:space="0" w:color="auto"/>
        <w:bottom w:val="none" w:sz="0" w:space="0" w:color="auto"/>
        <w:right w:val="none" w:sz="0" w:space="0" w:color="auto"/>
      </w:divBdr>
    </w:div>
    <w:div w:id="628243055">
      <w:bodyDiv w:val="1"/>
      <w:marLeft w:val="0"/>
      <w:marRight w:val="0"/>
      <w:marTop w:val="0"/>
      <w:marBottom w:val="0"/>
      <w:divBdr>
        <w:top w:val="none" w:sz="0" w:space="0" w:color="auto"/>
        <w:left w:val="none" w:sz="0" w:space="0" w:color="auto"/>
        <w:bottom w:val="none" w:sz="0" w:space="0" w:color="auto"/>
        <w:right w:val="none" w:sz="0" w:space="0" w:color="auto"/>
      </w:divBdr>
    </w:div>
    <w:div w:id="648707293">
      <w:bodyDiv w:val="1"/>
      <w:marLeft w:val="0"/>
      <w:marRight w:val="0"/>
      <w:marTop w:val="0"/>
      <w:marBottom w:val="0"/>
      <w:divBdr>
        <w:top w:val="none" w:sz="0" w:space="0" w:color="auto"/>
        <w:left w:val="none" w:sz="0" w:space="0" w:color="auto"/>
        <w:bottom w:val="none" w:sz="0" w:space="0" w:color="auto"/>
        <w:right w:val="none" w:sz="0" w:space="0" w:color="auto"/>
      </w:divBdr>
    </w:div>
    <w:div w:id="854149503">
      <w:bodyDiv w:val="1"/>
      <w:marLeft w:val="0"/>
      <w:marRight w:val="0"/>
      <w:marTop w:val="0"/>
      <w:marBottom w:val="0"/>
      <w:divBdr>
        <w:top w:val="none" w:sz="0" w:space="0" w:color="auto"/>
        <w:left w:val="none" w:sz="0" w:space="0" w:color="auto"/>
        <w:bottom w:val="none" w:sz="0" w:space="0" w:color="auto"/>
        <w:right w:val="none" w:sz="0" w:space="0" w:color="auto"/>
      </w:divBdr>
    </w:div>
    <w:div w:id="909078178">
      <w:bodyDiv w:val="1"/>
      <w:marLeft w:val="0"/>
      <w:marRight w:val="0"/>
      <w:marTop w:val="0"/>
      <w:marBottom w:val="0"/>
      <w:divBdr>
        <w:top w:val="none" w:sz="0" w:space="0" w:color="auto"/>
        <w:left w:val="none" w:sz="0" w:space="0" w:color="auto"/>
        <w:bottom w:val="none" w:sz="0" w:space="0" w:color="auto"/>
        <w:right w:val="none" w:sz="0" w:space="0" w:color="auto"/>
      </w:divBdr>
    </w:div>
    <w:div w:id="1079837033">
      <w:bodyDiv w:val="1"/>
      <w:marLeft w:val="0"/>
      <w:marRight w:val="0"/>
      <w:marTop w:val="0"/>
      <w:marBottom w:val="0"/>
      <w:divBdr>
        <w:top w:val="none" w:sz="0" w:space="0" w:color="auto"/>
        <w:left w:val="none" w:sz="0" w:space="0" w:color="auto"/>
        <w:bottom w:val="none" w:sz="0" w:space="0" w:color="auto"/>
        <w:right w:val="none" w:sz="0" w:space="0" w:color="auto"/>
      </w:divBdr>
    </w:div>
    <w:div w:id="1296566175">
      <w:bodyDiv w:val="1"/>
      <w:marLeft w:val="0"/>
      <w:marRight w:val="0"/>
      <w:marTop w:val="0"/>
      <w:marBottom w:val="0"/>
      <w:divBdr>
        <w:top w:val="none" w:sz="0" w:space="0" w:color="auto"/>
        <w:left w:val="none" w:sz="0" w:space="0" w:color="auto"/>
        <w:bottom w:val="none" w:sz="0" w:space="0" w:color="auto"/>
        <w:right w:val="none" w:sz="0" w:space="0" w:color="auto"/>
      </w:divBdr>
    </w:div>
    <w:div w:id="1298880154">
      <w:bodyDiv w:val="1"/>
      <w:marLeft w:val="0"/>
      <w:marRight w:val="0"/>
      <w:marTop w:val="0"/>
      <w:marBottom w:val="0"/>
      <w:divBdr>
        <w:top w:val="none" w:sz="0" w:space="0" w:color="auto"/>
        <w:left w:val="none" w:sz="0" w:space="0" w:color="auto"/>
        <w:bottom w:val="none" w:sz="0" w:space="0" w:color="auto"/>
        <w:right w:val="none" w:sz="0" w:space="0" w:color="auto"/>
      </w:divBdr>
    </w:div>
    <w:div w:id="1458377139">
      <w:bodyDiv w:val="1"/>
      <w:marLeft w:val="0"/>
      <w:marRight w:val="0"/>
      <w:marTop w:val="0"/>
      <w:marBottom w:val="0"/>
      <w:divBdr>
        <w:top w:val="none" w:sz="0" w:space="0" w:color="auto"/>
        <w:left w:val="none" w:sz="0" w:space="0" w:color="auto"/>
        <w:bottom w:val="none" w:sz="0" w:space="0" w:color="auto"/>
        <w:right w:val="none" w:sz="0" w:space="0" w:color="auto"/>
      </w:divBdr>
      <w:divsChild>
        <w:div w:id="87586473">
          <w:marLeft w:val="0"/>
          <w:marRight w:val="0"/>
          <w:marTop w:val="0"/>
          <w:marBottom w:val="0"/>
          <w:divBdr>
            <w:top w:val="none" w:sz="0" w:space="0" w:color="auto"/>
            <w:left w:val="none" w:sz="0" w:space="0" w:color="auto"/>
            <w:bottom w:val="none" w:sz="0" w:space="0" w:color="auto"/>
            <w:right w:val="none" w:sz="0" w:space="0" w:color="auto"/>
          </w:divBdr>
        </w:div>
        <w:div w:id="337149482">
          <w:marLeft w:val="0"/>
          <w:marRight w:val="0"/>
          <w:marTop w:val="0"/>
          <w:marBottom w:val="0"/>
          <w:divBdr>
            <w:top w:val="none" w:sz="0" w:space="0" w:color="auto"/>
            <w:left w:val="none" w:sz="0" w:space="0" w:color="auto"/>
            <w:bottom w:val="none" w:sz="0" w:space="0" w:color="auto"/>
            <w:right w:val="none" w:sz="0" w:space="0" w:color="auto"/>
          </w:divBdr>
        </w:div>
        <w:div w:id="381057079">
          <w:marLeft w:val="0"/>
          <w:marRight w:val="0"/>
          <w:marTop w:val="0"/>
          <w:marBottom w:val="0"/>
          <w:divBdr>
            <w:top w:val="none" w:sz="0" w:space="0" w:color="auto"/>
            <w:left w:val="none" w:sz="0" w:space="0" w:color="auto"/>
            <w:bottom w:val="none" w:sz="0" w:space="0" w:color="auto"/>
            <w:right w:val="none" w:sz="0" w:space="0" w:color="auto"/>
          </w:divBdr>
        </w:div>
        <w:div w:id="772407702">
          <w:marLeft w:val="0"/>
          <w:marRight w:val="0"/>
          <w:marTop w:val="0"/>
          <w:marBottom w:val="0"/>
          <w:divBdr>
            <w:top w:val="none" w:sz="0" w:space="0" w:color="auto"/>
            <w:left w:val="none" w:sz="0" w:space="0" w:color="auto"/>
            <w:bottom w:val="none" w:sz="0" w:space="0" w:color="auto"/>
            <w:right w:val="none" w:sz="0" w:space="0" w:color="auto"/>
          </w:divBdr>
        </w:div>
        <w:div w:id="913399339">
          <w:marLeft w:val="0"/>
          <w:marRight w:val="0"/>
          <w:marTop w:val="0"/>
          <w:marBottom w:val="0"/>
          <w:divBdr>
            <w:top w:val="none" w:sz="0" w:space="0" w:color="auto"/>
            <w:left w:val="none" w:sz="0" w:space="0" w:color="auto"/>
            <w:bottom w:val="none" w:sz="0" w:space="0" w:color="auto"/>
            <w:right w:val="none" w:sz="0" w:space="0" w:color="auto"/>
          </w:divBdr>
        </w:div>
        <w:div w:id="984165665">
          <w:marLeft w:val="0"/>
          <w:marRight w:val="0"/>
          <w:marTop w:val="0"/>
          <w:marBottom w:val="0"/>
          <w:divBdr>
            <w:top w:val="none" w:sz="0" w:space="0" w:color="auto"/>
            <w:left w:val="none" w:sz="0" w:space="0" w:color="auto"/>
            <w:bottom w:val="none" w:sz="0" w:space="0" w:color="auto"/>
            <w:right w:val="none" w:sz="0" w:space="0" w:color="auto"/>
          </w:divBdr>
        </w:div>
        <w:div w:id="1061707134">
          <w:marLeft w:val="0"/>
          <w:marRight w:val="0"/>
          <w:marTop w:val="0"/>
          <w:marBottom w:val="0"/>
          <w:divBdr>
            <w:top w:val="none" w:sz="0" w:space="0" w:color="auto"/>
            <w:left w:val="none" w:sz="0" w:space="0" w:color="auto"/>
            <w:bottom w:val="none" w:sz="0" w:space="0" w:color="auto"/>
            <w:right w:val="none" w:sz="0" w:space="0" w:color="auto"/>
          </w:divBdr>
        </w:div>
        <w:div w:id="1158031875">
          <w:marLeft w:val="0"/>
          <w:marRight w:val="0"/>
          <w:marTop w:val="0"/>
          <w:marBottom w:val="0"/>
          <w:divBdr>
            <w:top w:val="none" w:sz="0" w:space="0" w:color="auto"/>
            <w:left w:val="none" w:sz="0" w:space="0" w:color="auto"/>
            <w:bottom w:val="none" w:sz="0" w:space="0" w:color="auto"/>
            <w:right w:val="none" w:sz="0" w:space="0" w:color="auto"/>
          </w:divBdr>
        </w:div>
        <w:div w:id="1209998811">
          <w:marLeft w:val="0"/>
          <w:marRight w:val="0"/>
          <w:marTop w:val="0"/>
          <w:marBottom w:val="0"/>
          <w:divBdr>
            <w:top w:val="none" w:sz="0" w:space="0" w:color="auto"/>
            <w:left w:val="none" w:sz="0" w:space="0" w:color="auto"/>
            <w:bottom w:val="none" w:sz="0" w:space="0" w:color="auto"/>
            <w:right w:val="none" w:sz="0" w:space="0" w:color="auto"/>
          </w:divBdr>
        </w:div>
        <w:div w:id="1254555734">
          <w:marLeft w:val="0"/>
          <w:marRight w:val="0"/>
          <w:marTop w:val="0"/>
          <w:marBottom w:val="0"/>
          <w:divBdr>
            <w:top w:val="none" w:sz="0" w:space="0" w:color="auto"/>
            <w:left w:val="none" w:sz="0" w:space="0" w:color="auto"/>
            <w:bottom w:val="none" w:sz="0" w:space="0" w:color="auto"/>
            <w:right w:val="none" w:sz="0" w:space="0" w:color="auto"/>
          </w:divBdr>
        </w:div>
        <w:div w:id="1278103084">
          <w:marLeft w:val="0"/>
          <w:marRight w:val="0"/>
          <w:marTop w:val="0"/>
          <w:marBottom w:val="0"/>
          <w:divBdr>
            <w:top w:val="none" w:sz="0" w:space="0" w:color="auto"/>
            <w:left w:val="none" w:sz="0" w:space="0" w:color="auto"/>
            <w:bottom w:val="none" w:sz="0" w:space="0" w:color="auto"/>
            <w:right w:val="none" w:sz="0" w:space="0" w:color="auto"/>
          </w:divBdr>
        </w:div>
        <w:div w:id="1410152720">
          <w:marLeft w:val="0"/>
          <w:marRight w:val="0"/>
          <w:marTop w:val="0"/>
          <w:marBottom w:val="0"/>
          <w:divBdr>
            <w:top w:val="none" w:sz="0" w:space="0" w:color="auto"/>
            <w:left w:val="none" w:sz="0" w:space="0" w:color="auto"/>
            <w:bottom w:val="none" w:sz="0" w:space="0" w:color="auto"/>
            <w:right w:val="none" w:sz="0" w:space="0" w:color="auto"/>
          </w:divBdr>
        </w:div>
        <w:div w:id="1423601766">
          <w:marLeft w:val="0"/>
          <w:marRight w:val="0"/>
          <w:marTop w:val="0"/>
          <w:marBottom w:val="0"/>
          <w:divBdr>
            <w:top w:val="none" w:sz="0" w:space="0" w:color="auto"/>
            <w:left w:val="none" w:sz="0" w:space="0" w:color="auto"/>
            <w:bottom w:val="none" w:sz="0" w:space="0" w:color="auto"/>
            <w:right w:val="none" w:sz="0" w:space="0" w:color="auto"/>
          </w:divBdr>
        </w:div>
        <w:div w:id="1519005381">
          <w:marLeft w:val="0"/>
          <w:marRight w:val="0"/>
          <w:marTop w:val="0"/>
          <w:marBottom w:val="0"/>
          <w:divBdr>
            <w:top w:val="none" w:sz="0" w:space="0" w:color="auto"/>
            <w:left w:val="none" w:sz="0" w:space="0" w:color="auto"/>
            <w:bottom w:val="none" w:sz="0" w:space="0" w:color="auto"/>
            <w:right w:val="none" w:sz="0" w:space="0" w:color="auto"/>
          </w:divBdr>
        </w:div>
        <w:div w:id="1570649966">
          <w:marLeft w:val="0"/>
          <w:marRight w:val="0"/>
          <w:marTop w:val="0"/>
          <w:marBottom w:val="0"/>
          <w:divBdr>
            <w:top w:val="none" w:sz="0" w:space="0" w:color="auto"/>
            <w:left w:val="none" w:sz="0" w:space="0" w:color="auto"/>
            <w:bottom w:val="none" w:sz="0" w:space="0" w:color="auto"/>
            <w:right w:val="none" w:sz="0" w:space="0" w:color="auto"/>
          </w:divBdr>
        </w:div>
        <w:div w:id="1582450920">
          <w:marLeft w:val="0"/>
          <w:marRight w:val="0"/>
          <w:marTop w:val="0"/>
          <w:marBottom w:val="0"/>
          <w:divBdr>
            <w:top w:val="none" w:sz="0" w:space="0" w:color="auto"/>
            <w:left w:val="none" w:sz="0" w:space="0" w:color="auto"/>
            <w:bottom w:val="none" w:sz="0" w:space="0" w:color="auto"/>
            <w:right w:val="none" w:sz="0" w:space="0" w:color="auto"/>
          </w:divBdr>
        </w:div>
        <w:div w:id="2051954990">
          <w:marLeft w:val="0"/>
          <w:marRight w:val="0"/>
          <w:marTop w:val="0"/>
          <w:marBottom w:val="0"/>
          <w:divBdr>
            <w:top w:val="none" w:sz="0" w:space="0" w:color="auto"/>
            <w:left w:val="none" w:sz="0" w:space="0" w:color="auto"/>
            <w:bottom w:val="none" w:sz="0" w:space="0" w:color="auto"/>
            <w:right w:val="none" w:sz="0" w:space="0" w:color="auto"/>
          </w:divBdr>
        </w:div>
        <w:div w:id="2088381315">
          <w:marLeft w:val="0"/>
          <w:marRight w:val="0"/>
          <w:marTop w:val="0"/>
          <w:marBottom w:val="0"/>
          <w:divBdr>
            <w:top w:val="none" w:sz="0" w:space="0" w:color="auto"/>
            <w:left w:val="none" w:sz="0" w:space="0" w:color="auto"/>
            <w:bottom w:val="none" w:sz="0" w:space="0" w:color="auto"/>
            <w:right w:val="none" w:sz="0" w:space="0" w:color="auto"/>
          </w:divBdr>
        </w:div>
      </w:divsChild>
    </w:div>
    <w:div w:id="1474181378">
      <w:bodyDiv w:val="1"/>
      <w:marLeft w:val="0"/>
      <w:marRight w:val="0"/>
      <w:marTop w:val="0"/>
      <w:marBottom w:val="0"/>
      <w:divBdr>
        <w:top w:val="none" w:sz="0" w:space="0" w:color="auto"/>
        <w:left w:val="none" w:sz="0" w:space="0" w:color="auto"/>
        <w:bottom w:val="none" w:sz="0" w:space="0" w:color="auto"/>
        <w:right w:val="none" w:sz="0" w:space="0" w:color="auto"/>
      </w:divBdr>
    </w:div>
    <w:div w:id="1503275246">
      <w:bodyDiv w:val="1"/>
      <w:marLeft w:val="0"/>
      <w:marRight w:val="0"/>
      <w:marTop w:val="0"/>
      <w:marBottom w:val="0"/>
      <w:divBdr>
        <w:top w:val="none" w:sz="0" w:space="0" w:color="auto"/>
        <w:left w:val="none" w:sz="0" w:space="0" w:color="auto"/>
        <w:bottom w:val="none" w:sz="0" w:space="0" w:color="auto"/>
        <w:right w:val="none" w:sz="0" w:space="0" w:color="auto"/>
      </w:divBdr>
    </w:div>
    <w:div w:id="1525090187">
      <w:bodyDiv w:val="1"/>
      <w:marLeft w:val="0"/>
      <w:marRight w:val="0"/>
      <w:marTop w:val="0"/>
      <w:marBottom w:val="0"/>
      <w:divBdr>
        <w:top w:val="none" w:sz="0" w:space="0" w:color="auto"/>
        <w:left w:val="none" w:sz="0" w:space="0" w:color="auto"/>
        <w:bottom w:val="none" w:sz="0" w:space="0" w:color="auto"/>
        <w:right w:val="none" w:sz="0" w:space="0" w:color="auto"/>
      </w:divBdr>
    </w:div>
    <w:div w:id="1551263863">
      <w:bodyDiv w:val="1"/>
      <w:marLeft w:val="0"/>
      <w:marRight w:val="0"/>
      <w:marTop w:val="0"/>
      <w:marBottom w:val="0"/>
      <w:divBdr>
        <w:top w:val="none" w:sz="0" w:space="0" w:color="auto"/>
        <w:left w:val="none" w:sz="0" w:space="0" w:color="auto"/>
        <w:bottom w:val="none" w:sz="0" w:space="0" w:color="auto"/>
        <w:right w:val="none" w:sz="0" w:space="0" w:color="auto"/>
      </w:divBdr>
    </w:div>
    <w:div w:id="1590121108">
      <w:bodyDiv w:val="1"/>
      <w:marLeft w:val="0"/>
      <w:marRight w:val="0"/>
      <w:marTop w:val="0"/>
      <w:marBottom w:val="0"/>
      <w:divBdr>
        <w:top w:val="none" w:sz="0" w:space="0" w:color="auto"/>
        <w:left w:val="none" w:sz="0" w:space="0" w:color="auto"/>
        <w:bottom w:val="none" w:sz="0" w:space="0" w:color="auto"/>
        <w:right w:val="none" w:sz="0" w:space="0" w:color="auto"/>
      </w:divBdr>
    </w:div>
    <w:div w:id="1632976645">
      <w:bodyDiv w:val="1"/>
      <w:marLeft w:val="0"/>
      <w:marRight w:val="0"/>
      <w:marTop w:val="0"/>
      <w:marBottom w:val="0"/>
      <w:divBdr>
        <w:top w:val="none" w:sz="0" w:space="0" w:color="auto"/>
        <w:left w:val="none" w:sz="0" w:space="0" w:color="auto"/>
        <w:bottom w:val="none" w:sz="0" w:space="0" w:color="auto"/>
        <w:right w:val="none" w:sz="0" w:space="0" w:color="auto"/>
      </w:divBdr>
      <w:divsChild>
        <w:div w:id="521940961">
          <w:marLeft w:val="0"/>
          <w:marRight w:val="0"/>
          <w:marTop w:val="0"/>
          <w:marBottom w:val="0"/>
          <w:divBdr>
            <w:top w:val="none" w:sz="0" w:space="0" w:color="auto"/>
            <w:left w:val="none" w:sz="0" w:space="0" w:color="auto"/>
            <w:bottom w:val="none" w:sz="0" w:space="0" w:color="auto"/>
            <w:right w:val="none" w:sz="0" w:space="0" w:color="auto"/>
          </w:divBdr>
        </w:div>
      </w:divsChild>
    </w:div>
    <w:div w:id="1680694216">
      <w:bodyDiv w:val="1"/>
      <w:marLeft w:val="0"/>
      <w:marRight w:val="0"/>
      <w:marTop w:val="0"/>
      <w:marBottom w:val="0"/>
      <w:divBdr>
        <w:top w:val="none" w:sz="0" w:space="0" w:color="auto"/>
        <w:left w:val="none" w:sz="0" w:space="0" w:color="auto"/>
        <w:bottom w:val="none" w:sz="0" w:space="0" w:color="auto"/>
        <w:right w:val="none" w:sz="0" w:space="0" w:color="auto"/>
      </w:divBdr>
    </w:div>
    <w:div w:id="1705014122">
      <w:bodyDiv w:val="1"/>
      <w:marLeft w:val="0"/>
      <w:marRight w:val="0"/>
      <w:marTop w:val="0"/>
      <w:marBottom w:val="0"/>
      <w:divBdr>
        <w:top w:val="none" w:sz="0" w:space="0" w:color="auto"/>
        <w:left w:val="none" w:sz="0" w:space="0" w:color="auto"/>
        <w:bottom w:val="none" w:sz="0" w:space="0" w:color="auto"/>
        <w:right w:val="none" w:sz="0" w:space="0" w:color="auto"/>
      </w:divBdr>
    </w:div>
    <w:div w:id="1770739042">
      <w:bodyDiv w:val="1"/>
      <w:marLeft w:val="0"/>
      <w:marRight w:val="0"/>
      <w:marTop w:val="0"/>
      <w:marBottom w:val="0"/>
      <w:divBdr>
        <w:top w:val="none" w:sz="0" w:space="0" w:color="auto"/>
        <w:left w:val="none" w:sz="0" w:space="0" w:color="auto"/>
        <w:bottom w:val="none" w:sz="0" w:space="0" w:color="auto"/>
        <w:right w:val="none" w:sz="0" w:space="0" w:color="auto"/>
      </w:divBdr>
      <w:divsChild>
        <w:div w:id="223758187">
          <w:marLeft w:val="0"/>
          <w:marRight w:val="0"/>
          <w:marTop w:val="0"/>
          <w:marBottom w:val="0"/>
          <w:divBdr>
            <w:top w:val="none" w:sz="0" w:space="0" w:color="auto"/>
            <w:left w:val="none" w:sz="0" w:space="0" w:color="auto"/>
            <w:bottom w:val="none" w:sz="0" w:space="0" w:color="auto"/>
            <w:right w:val="none" w:sz="0" w:space="0" w:color="auto"/>
          </w:divBdr>
        </w:div>
        <w:div w:id="261257208">
          <w:marLeft w:val="0"/>
          <w:marRight w:val="0"/>
          <w:marTop w:val="0"/>
          <w:marBottom w:val="0"/>
          <w:divBdr>
            <w:top w:val="none" w:sz="0" w:space="0" w:color="auto"/>
            <w:left w:val="none" w:sz="0" w:space="0" w:color="auto"/>
            <w:bottom w:val="none" w:sz="0" w:space="0" w:color="auto"/>
            <w:right w:val="none" w:sz="0" w:space="0" w:color="auto"/>
          </w:divBdr>
        </w:div>
        <w:div w:id="473563939">
          <w:marLeft w:val="0"/>
          <w:marRight w:val="0"/>
          <w:marTop w:val="0"/>
          <w:marBottom w:val="0"/>
          <w:divBdr>
            <w:top w:val="none" w:sz="0" w:space="0" w:color="auto"/>
            <w:left w:val="none" w:sz="0" w:space="0" w:color="auto"/>
            <w:bottom w:val="none" w:sz="0" w:space="0" w:color="auto"/>
            <w:right w:val="none" w:sz="0" w:space="0" w:color="auto"/>
          </w:divBdr>
        </w:div>
        <w:div w:id="775516498">
          <w:marLeft w:val="0"/>
          <w:marRight w:val="0"/>
          <w:marTop w:val="0"/>
          <w:marBottom w:val="0"/>
          <w:divBdr>
            <w:top w:val="none" w:sz="0" w:space="0" w:color="auto"/>
            <w:left w:val="none" w:sz="0" w:space="0" w:color="auto"/>
            <w:bottom w:val="none" w:sz="0" w:space="0" w:color="auto"/>
            <w:right w:val="none" w:sz="0" w:space="0" w:color="auto"/>
          </w:divBdr>
        </w:div>
        <w:div w:id="1117945413">
          <w:marLeft w:val="0"/>
          <w:marRight w:val="0"/>
          <w:marTop w:val="0"/>
          <w:marBottom w:val="0"/>
          <w:divBdr>
            <w:top w:val="none" w:sz="0" w:space="0" w:color="auto"/>
            <w:left w:val="none" w:sz="0" w:space="0" w:color="auto"/>
            <w:bottom w:val="none" w:sz="0" w:space="0" w:color="auto"/>
            <w:right w:val="none" w:sz="0" w:space="0" w:color="auto"/>
          </w:divBdr>
        </w:div>
        <w:div w:id="1144158109">
          <w:marLeft w:val="0"/>
          <w:marRight w:val="0"/>
          <w:marTop w:val="0"/>
          <w:marBottom w:val="0"/>
          <w:divBdr>
            <w:top w:val="none" w:sz="0" w:space="0" w:color="auto"/>
            <w:left w:val="none" w:sz="0" w:space="0" w:color="auto"/>
            <w:bottom w:val="none" w:sz="0" w:space="0" w:color="auto"/>
            <w:right w:val="none" w:sz="0" w:space="0" w:color="auto"/>
          </w:divBdr>
        </w:div>
        <w:div w:id="1215851510">
          <w:marLeft w:val="0"/>
          <w:marRight w:val="0"/>
          <w:marTop w:val="0"/>
          <w:marBottom w:val="0"/>
          <w:divBdr>
            <w:top w:val="none" w:sz="0" w:space="0" w:color="auto"/>
            <w:left w:val="none" w:sz="0" w:space="0" w:color="auto"/>
            <w:bottom w:val="none" w:sz="0" w:space="0" w:color="auto"/>
            <w:right w:val="none" w:sz="0" w:space="0" w:color="auto"/>
          </w:divBdr>
        </w:div>
        <w:div w:id="1368799872">
          <w:marLeft w:val="0"/>
          <w:marRight w:val="0"/>
          <w:marTop w:val="0"/>
          <w:marBottom w:val="0"/>
          <w:divBdr>
            <w:top w:val="none" w:sz="0" w:space="0" w:color="auto"/>
            <w:left w:val="none" w:sz="0" w:space="0" w:color="auto"/>
            <w:bottom w:val="none" w:sz="0" w:space="0" w:color="auto"/>
            <w:right w:val="none" w:sz="0" w:space="0" w:color="auto"/>
          </w:divBdr>
        </w:div>
        <w:div w:id="1403454678">
          <w:marLeft w:val="0"/>
          <w:marRight w:val="0"/>
          <w:marTop w:val="0"/>
          <w:marBottom w:val="0"/>
          <w:divBdr>
            <w:top w:val="none" w:sz="0" w:space="0" w:color="auto"/>
            <w:left w:val="none" w:sz="0" w:space="0" w:color="auto"/>
            <w:bottom w:val="none" w:sz="0" w:space="0" w:color="auto"/>
            <w:right w:val="none" w:sz="0" w:space="0" w:color="auto"/>
          </w:divBdr>
        </w:div>
        <w:div w:id="1664696927">
          <w:marLeft w:val="0"/>
          <w:marRight w:val="0"/>
          <w:marTop w:val="0"/>
          <w:marBottom w:val="0"/>
          <w:divBdr>
            <w:top w:val="none" w:sz="0" w:space="0" w:color="auto"/>
            <w:left w:val="none" w:sz="0" w:space="0" w:color="auto"/>
            <w:bottom w:val="none" w:sz="0" w:space="0" w:color="auto"/>
            <w:right w:val="none" w:sz="0" w:space="0" w:color="auto"/>
          </w:divBdr>
        </w:div>
        <w:div w:id="1681546508">
          <w:marLeft w:val="0"/>
          <w:marRight w:val="0"/>
          <w:marTop w:val="0"/>
          <w:marBottom w:val="0"/>
          <w:divBdr>
            <w:top w:val="none" w:sz="0" w:space="0" w:color="auto"/>
            <w:left w:val="none" w:sz="0" w:space="0" w:color="auto"/>
            <w:bottom w:val="none" w:sz="0" w:space="0" w:color="auto"/>
            <w:right w:val="none" w:sz="0" w:space="0" w:color="auto"/>
          </w:divBdr>
        </w:div>
        <w:div w:id="1977449565">
          <w:marLeft w:val="0"/>
          <w:marRight w:val="0"/>
          <w:marTop w:val="0"/>
          <w:marBottom w:val="0"/>
          <w:divBdr>
            <w:top w:val="none" w:sz="0" w:space="0" w:color="auto"/>
            <w:left w:val="none" w:sz="0" w:space="0" w:color="auto"/>
            <w:bottom w:val="none" w:sz="0" w:space="0" w:color="auto"/>
            <w:right w:val="none" w:sz="0" w:space="0" w:color="auto"/>
          </w:divBdr>
        </w:div>
        <w:div w:id="1980067774">
          <w:marLeft w:val="0"/>
          <w:marRight w:val="0"/>
          <w:marTop w:val="0"/>
          <w:marBottom w:val="0"/>
          <w:divBdr>
            <w:top w:val="none" w:sz="0" w:space="0" w:color="auto"/>
            <w:left w:val="none" w:sz="0" w:space="0" w:color="auto"/>
            <w:bottom w:val="none" w:sz="0" w:space="0" w:color="auto"/>
            <w:right w:val="none" w:sz="0" w:space="0" w:color="auto"/>
          </w:divBdr>
        </w:div>
        <w:div w:id="2021807724">
          <w:marLeft w:val="0"/>
          <w:marRight w:val="0"/>
          <w:marTop w:val="0"/>
          <w:marBottom w:val="0"/>
          <w:divBdr>
            <w:top w:val="none" w:sz="0" w:space="0" w:color="auto"/>
            <w:left w:val="none" w:sz="0" w:space="0" w:color="auto"/>
            <w:bottom w:val="none" w:sz="0" w:space="0" w:color="auto"/>
            <w:right w:val="none" w:sz="0" w:space="0" w:color="auto"/>
          </w:divBdr>
        </w:div>
      </w:divsChild>
    </w:div>
    <w:div w:id="1860966798">
      <w:bodyDiv w:val="1"/>
      <w:marLeft w:val="0"/>
      <w:marRight w:val="0"/>
      <w:marTop w:val="0"/>
      <w:marBottom w:val="0"/>
      <w:divBdr>
        <w:top w:val="none" w:sz="0" w:space="0" w:color="auto"/>
        <w:left w:val="none" w:sz="0" w:space="0" w:color="auto"/>
        <w:bottom w:val="none" w:sz="0" w:space="0" w:color="auto"/>
        <w:right w:val="none" w:sz="0" w:space="0" w:color="auto"/>
      </w:divBdr>
    </w:div>
    <w:div w:id="1889679644">
      <w:bodyDiv w:val="1"/>
      <w:marLeft w:val="0"/>
      <w:marRight w:val="0"/>
      <w:marTop w:val="0"/>
      <w:marBottom w:val="0"/>
      <w:divBdr>
        <w:top w:val="none" w:sz="0" w:space="0" w:color="auto"/>
        <w:left w:val="none" w:sz="0" w:space="0" w:color="auto"/>
        <w:bottom w:val="none" w:sz="0" w:space="0" w:color="auto"/>
        <w:right w:val="none" w:sz="0" w:space="0" w:color="auto"/>
      </w:divBdr>
    </w:div>
    <w:div w:id="1890340751">
      <w:bodyDiv w:val="1"/>
      <w:marLeft w:val="0"/>
      <w:marRight w:val="0"/>
      <w:marTop w:val="0"/>
      <w:marBottom w:val="0"/>
      <w:divBdr>
        <w:top w:val="none" w:sz="0" w:space="0" w:color="auto"/>
        <w:left w:val="none" w:sz="0" w:space="0" w:color="auto"/>
        <w:bottom w:val="none" w:sz="0" w:space="0" w:color="auto"/>
        <w:right w:val="none" w:sz="0" w:space="0" w:color="auto"/>
      </w:divBdr>
      <w:divsChild>
        <w:div w:id="202642963">
          <w:marLeft w:val="0"/>
          <w:marRight w:val="0"/>
          <w:marTop w:val="0"/>
          <w:marBottom w:val="0"/>
          <w:divBdr>
            <w:top w:val="none" w:sz="0" w:space="0" w:color="auto"/>
            <w:left w:val="none" w:sz="0" w:space="0" w:color="auto"/>
            <w:bottom w:val="none" w:sz="0" w:space="0" w:color="auto"/>
            <w:right w:val="none" w:sz="0" w:space="0" w:color="auto"/>
          </w:divBdr>
        </w:div>
        <w:div w:id="302660061">
          <w:marLeft w:val="0"/>
          <w:marRight w:val="0"/>
          <w:marTop w:val="0"/>
          <w:marBottom w:val="0"/>
          <w:divBdr>
            <w:top w:val="none" w:sz="0" w:space="0" w:color="auto"/>
            <w:left w:val="none" w:sz="0" w:space="0" w:color="auto"/>
            <w:bottom w:val="none" w:sz="0" w:space="0" w:color="auto"/>
            <w:right w:val="none" w:sz="0" w:space="0" w:color="auto"/>
          </w:divBdr>
        </w:div>
        <w:div w:id="526139174">
          <w:marLeft w:val="0"/>
          <w:marRight w:val="0"/>
          <w:marTop w:val="0"/>
          <w:marBottom w:val="0"/>
          <w:divBdr>
            <w:top w:val="none" w:sz="0" w:space="0" w:color="auto"/>
            <w:left w:val="none" w:sz="0" w:space="0" w:color="auto"/>
            <w:bottom w:val="none" w:sz="0" w:space="0" w:color="auto"/>
            <w:right w:val="none" w:sz="0" w:space="0" w:color="auto"/>
          </w:divBdr>
        </w:div>
        <w:div w:id="739013328">
          <w:marLeft w:val="0"/>
          <w:marRight w:val="0"/>
          <w:marTop w:val="0"/>
          <w:marBottom w:val="0"/>
          <w:divBdr>
            <w:top w:val="none" w:sz="0" w:space="0" w:color="auto"/>
            <w:left w:val="none" w:sz="0" w:space="0" w:color="auto"/>
            <w:bottom w:val="none" w:sz="0" w:space="0" w:color="auto"/>
            <w:right w:val="none" w:sz="0" w:space="0" w:color="auto"/>
          </w:divBdr>
        </w:div>
        <w:div w:id="755058121">
          <w:marLeft w:val="0"/>
          <w:marRight w:val="0"/>
          <w:marTop w:val="0"/>
          <w:marBottom w:val="0"/>
          <w:divBdr>
            <w:top w:val="none" w:sz="0" w:space="0" w:color="auto"/>
            <w:left w:val="none" w:sz="0" w:space="0" w:color="auto"/>
            <w:bottom w:val="none" w:sz="0" w:space="0" w:color="auto"/>
            <w:right w:val="none" w:sz="0" w:space="0" w:color="auto"/>
          </w:divBdr>
        </w:div>
        <w:div w:id="856427593">
          <w:marLeft w:val="0"/>
          <w:marRight w:val="0"/>
          <w:marTop w:val="0"/>
          <w:marBottom w:val="0"/>
          <w:divBdr>
            <w:top w:val="none" w:sz="0" w:space="0" w:color="auto"/>
            <w:left w:val="none" w:sz="0" w:space="0" w:color="auto"/>
            <w:bottom w:val="none" w:sz="0" w:space="0" w:color="auto"/>
            <w:right w:val="none" w:sz="0" w:space="0" w:color="auto"/>
          </w:divBdr>
        </w:div>
        <w:div w:id="1308052052">
          <w:marLeft w:val="0"/>
          <w:marRight w:val="0"/>
          <w:marTop w:val="0"/>
          <w:marBottom w:val="0"/>
          <w:divBdr>
            <w:top w:val="none" w:sz="0" w:space="0" w:color="auto"/>
            <w:left w:val="none" w:sz="0" w:space="0" w:color="auto"/>
            <w:bottom w:val="none" w:sz="0" w:space="0" w:color="auto"/>
            <w:right w:val="none" w:sz="0" w:space="0" w:color="auto"/>
          </w:divBdr>
        </w:div>
        <w:div w:id="1321546704">
          <w:marLeft w:val="0"/>
          <w:marRight w:val="0"/>
          <w:marTop w:val="0"/>
          <w:marBottom w:val="0"/>
          <w:divBdr>
            <w:top w:val="none" w:sz="0" w:space="0" w:color="auto"/>
            <w:left w:val="none" w:sz="0" w:space="0" w:color="auto"/>
            <w:bottom w:val="none" w:sz="0" w:space="0" w:color="auto"/>
            <w:right w:val="none" w:sz="0" w:space="0" w:color="auto"/>
          </w:divBdr>
        </w:div>
        <w:div w:id="1522204982">
          <w:marLeft w:val="0"/>
          <w:marRight w:val="0"/>
          <w:marTop w:val="0"/>
          <w:marBottom w:val="0"/>
          <w:divBdr>
            <w:top w:val="none" w:sz="0" w:space="0" w:color="auto"/>
            <w:left w:val="none" w:sz="0" w:space="0" w:color="auto"/>
            <w:bottom w:val="none" w:sz="0" w:space="0" w:color="auto"/>
            <w:right w:val="none" w:sz="0" w:space="0" w:color="auto"/>
          </w:divBdr>
        </w:div>
        <w:div w:id="1612126717">
          <w:marLeft w:val="0"/>
          <w:marRight w:val="0"/>
          <w:marTop w:val="0"/>
          <w:marBottom w:val="0"/>
          <w:divBdr>
            <w:top w:val="none" w:sz="0" w:space="0" w:color="auto"/>
            <w:left w:val="none" w:sz="0" w:space="0" w:color="auto"/>
            <w:bottom w:val="none" w:sz="0" w:space="0" w:color="auto"/>
            <w:right w:val="none" w:sz="0" w:space="0" w:color="auto"/>
          </w:divBdr>
        </w:div>
        <w:div w:id="1828981650">
          <w:marLeft w:val="0"/>
          <w:marRight w:val="0"/>
          <w:marTop w:val="0"/>
          <w:marBottom w:val="0"/>
          <w:divBdr>
            <w:top w:val="none" w:sz="0" w:space="0" w:color="auto"/>
            <w:left w:val="none" w:sz="0" w:space="0" w:color="auto"/>
            <w:bottom w:val="none" w:sz="0" w:space="0" w:color="auto"/>
            <w:right w:val="none" w:sz="0" w:space="0" w:color="auto"/>
          </w:divBdr>
        </w:div>
        <w:div w:id="2018268274">
          <w:marLeft w:val="0"/>
          <w:marRight w:val="0"/>
          <w:marTop w:val="0"/>
          <w:marBottom w:val="0"/>
          <w:divBdr>
            <w:top w:val="none" w:sz="0" w:space="0" w:color="auto"/>
            <w:left w:val="none" w:sz="0" w:space="0" w:color="auto"/>
            <w:bottom w:val="none" w:sz="0" w:space="0" w:color="auto"/>
            <w:right w:val="none" w:sz="0" w:space="0" w:color="auto"/>
          </w:divBdr>
        </w:div>
        <w:div w:id="2018381939">
          <w:marLeft w:val="0"/>
          <w:marRight w:val="0"/>
          <w:marTop w:val="0"/>
          <w:marBottom w:val="0"/>
          <w:divBdr>
            <w:top w:val="none" w:sz="0" w:space="0" w:color="auto"/>
            <w:left w:val="none" w:sz="0" w:space="0" w:color="auto"/>
            <w:bottom w:val="none" w:sz="0" w:space="0" w:color="auto"/>
            <w:right w:val="none" w:sz="0" w:space="0" w:color="auto"/>
          </w:divBdr>
        </w:div>
        <w:div w:id="2107921445">
          <w:marLeft w:val="0"/>
          <w:marRight w:val="0"/>
          <w:marTop w:val="0"/>
          <w:marBottom w:val="0"/>
          <w:divBdr>
            <w:top w:val="none" w:sz="0" w:space="0" w:color="auto"/>
            <w:left w:val="none" w:sz="0" w:space="0" w:color="auto"/>
            <w:bottom w:val="none" w:sz="0" w:space="0" w:color="auto"/>
            <w:right w:val="none" w:sz="0" w:space="0" w:color="auto"/>
          </w:divBdr>
        </w:div>
      </w:divsChild>
    </w:div>
    <w:div w:id="1894148731">
      <w:bodyDiv w:val="1"/>
      <w:marLeft w:val="0"/>
      <w:marRight w:val="0"/>
      <w:marTop w:val="0"/>
      <w:marBottom w:val="0"/>
      <w:divBdr>
        <w:top w:val="none" w:sz="0" w:space="0" w:color="auto"/>
        <w:left w:val="none" w:sz="0" w:space="0" w:color="auto"/>
        <w:bottom w:val="none" w:sz="0" w:space="0" w:color="auto"/>
        <w:right w:val="none" w:sz="0" w:space="0" w:color="auto"/>
      </w:divBdr>
    </w:div>
    <w:div w:id="2028675426">
      <w:bodyDiv w:val="1"/>
      <w:marLeft w:val="0"/>
      <w:marRight w:val="0"/>
      <w:marTop w:val="0"/>
      <w:marBottom w:val="0"/>
      <w:divBdr>
        <w:top w:val="none" w:sz="0" w:space="0" w:color="auto"/>
        <w:left w:val="none" w:sz="0" w:space="0" w:color="auto"/>
        <w:bottom w:val="none" w:sz="0" w:space="0" w:color="auto"/>
        <w:right w:val="none" w:sz="0" w:space="0" w:color="auto"/>
      </w:divBdr>
      <w:divsChild>
        <w:div w:id="2246724">
          <w:marLeft w:val="0"/>
          <w:marRight w:val="0"/>
          <w:marTop w:val="0"/>
          <w:marBottom w:val="0"/>
          <w:divBdr>
            <w:top w:val="none" w:sz="0" w:space="0" w:color="auto"/>
            <w:left w:val="none" w:sz="0" w:space="0" w:color="auto"/>
            <w:bottom w:val="none" w:sz="0" w:space="0" w:color="auto"/>
            <w:right w:val="none" w:sz="0" w:space="0" w:color="auto"/>
          </w:divBdr>
        </w:div>
        <w:div w:id="73286512">
          <w:marLeft w:val="0"/>
          <w:marRight w:val="0"/>
          <w:marTop w:val="0"/>
          <w:marBottom w:val="0"/>
          <w:divBdr>
            <w:top w:val="none" w:sz="0" w:space="0" w:color="auto"/>
            <w:left w:val="none" w:sz="0" w:space="0" w:color="auto"/>
            <w:bottom w:val="none" w:sz="0" w:space="0" w:color="auto"/>
            <w:right w:val="none" w:sz="0" w:space="0" w:color="auto"/>
          </w:divBdr>
        </w:div>
        <w:div w:id="113331177">
          <w:marLeft w:val="0"/>
          <w:marRight w:val="0"/>
          <w:marTop w:val="0"/>
          <w:marBottom w:val="0"/>
          <w:divBdr>
            <w:top w:val="none" w:sz="0" w:space="0" w:color="auto"/>
            <w:left w:val="none" w:sz="0" w:space="0" w:color="auto"/>
            <w:bottom w:val="none" w:sz="0" w:space="0" w:color="auto"/>
            <w:right w:val="none" w:sz="0" w:space="0" w:color="auto"/>
          </w:divBdr>
        </w:div>
        <w:div w:id="128398207">
          <w:marLeft w:val="0"/>
          <w:marRight w:val="0"/>
          <w:marTop w:val="0"/>
          <w:marBottom w:val="0"/>
          <w:divBdr>
            <w:top w:val="none" w:sz="0" w:space="0" w:color="auto"/>
            <w:left w:val="none" w:sz="0" w:space="0" w:color="auto"/>
            <w:bottom w:val="none" w:sz="0" w:space="0" w:color="auto"/>
            <w:right w:val="none" w:sz="0" w:space="0" w:color="auto"/>
          </w:divBdr>
        </w:div>
        <w:div w:id="129052642">
          <w:marLeft w:val="0"/>
          <w:marRight w:val="0"/>
          <w:marTop w:val="0"/>
          <w:marBottom w:val="0"/>
          <w:divBdr>
            <w:top w:val="none" w:sz="0" w:space="0" w:color="auto"/>
            <w:left w:val="none" w:sz="0" w:space="0" w:color="auto"/>
            <w:bottom w:val="none" w:sz="0" w:space="0" w:color="auto"/>
            <w:right w:val="none" w:sz="0" w:space="0" w:color="auto"/>
          </w:divBdr>
        </w:div>
        <w:div w:id="183829687">
          <w:marLeft w:val="0"/>
          <w:marRight w:val="0"/>
          <w:marTop w:val="0"/>
          <w:marBottom w:val="0"/>
          <w:divBdr>
            <w:top w:val="none" w:sz="0" w:space="0" w:color="auto"/>
            <w:left w:val="none" w:sz="0" w:space="0" w:color="auto"/>
            <w:bottom w:val="none" w:sz="0" w:space="0" w:color="auto"/>
            <w:right w:val="none" w:sz="0" w:space="0" w:color="auto"/>
          </w:divBdr>
        </w:div>
        <w:div w:id="221137816">
          <w:marLeft w:val="0"/>
          <w:marRight w:val="0"/>
          <w:marTop w:val="0"/>
          <w:marBottom w:val="0"/>
          <w:divBdr>
            <w:top w:val="none" w:sz="0" w:space="0" w:color="auto"/>
            <w:left w:val="none" w:sz="0" w:space="0" w:color="auto"/>
            <w:bottom w:val="none" w:sz="0" w:space="0" w:color="auto"/>
            <w:right w:val="none" w:sz="0" w:space="0" w:color="auto"/>
          </w:divBdr>
        </w:div>
        <w:div w:id="424618002">
          <w:marLeft w:val="0"/>
          <w:marRight w:val="0"/>
          <w:marTop w:val="0"/>
          <w:marBottom w:val="0"/>
          <w:divBdr>
            <w:top w:val="none" w:sz="0" w:space="0" w:color="auto"/>
            <w:left w:val="none" w:sz="0" w:space="0" w:color="auto"/>
            <w:bottom w:val="none" w:sz="0" w:space="0" w:color="auto"/>
            <w:right w:val="none" w:sz="0" w:space="0" w:color="auto"/>
          </w:divBdr>
        </w:div>
        <w:div w:id="500395498">
          <w:marLeft w:val="0"/>
          <w:marRight w:val="0"/>
          <w:marTop w:val="0"/>
          <w:marBottom w:val="0"/>
          <w:divBdr>
            <w:top w:val="none" w:sz="0" w:space="0" w:color="auto"/>
            <w:left w:val="none" w:sz="0" w:space="0" w:color="auto"/>
            <w:bottom w:val="none" w:sz="0" w:space="0" w:color="auto"/>
            <w:right w:val="none" w:sz="0" w:space="0" w:color="auto"/>
          </w:divBdr>
        </w:div>
        <w:div w:id="559101104">
          <w:marLeft w:val="0"/>
          <w:marRight w:val="0"/>
          <w:marTop w:val="0"/>
          <w:marBottom w:val="0"/>
          <w:divBdr>
            <w:top w:val="none" w:sz="0" w:space="0" w:color="auto"/>
            <w:left w:val="none" w:sz="0" w:space="0" w:color="auto"/>
            <w:bottom w:val="none" w:sz="0" w:space="0" w:color="auto"/>
            <w:right w:val="none" w:sz="0" w:space="0" w:color="auto"/>
          </w:divBdr>
        </w:div>
        <w:div w:id="674308540">
          <w:marLeft w:val="0"/>
          <w:marRight w:val="0"/>
          <w:marTop w:val="0"/>
          <w:marBottom w:val="0"/>
          <w:divBdr>
            <w:top w:val="none" w:sz="0" w:space="0" w:color="auto"/>
            <w:left w:val="none" w:sz="0" w:space="0" w:color="auto"/>
            <w:bottom w:val="none" w:sz="0" w:space="0" w:color="auto"/>
            <w:right w:val="none" w:sz="0" w:space="0" w:color="auto"/>
          </w:divBdr>
        </w:div>
        <w:div w:id="716852352">
          <w:marLeft w:val="0"/>
          <w:marRight w:val="0"/>
          <w:marTop w:val="0"/>
          <w:marBottom w:val="0"/>
          <w:divBdr>
            <w:top w:val="none" w:sz="0" w:space="0" w:color="auto"/>
            <w:left w:val="none" w:sz="0" w:space="0" w:color="auto"/>
            <w:bottom w:val="none" w:sz="0" w:space="0" w:color="auto"/>
            <w:right w:val="none" w:sz="0" w:space="0" w:color="auto"/>
          </w:divBdr>
        </w:div>
        <w:div w:id="748622528">
          <w:marLeft w:val="0"/>
          <w:marRight w:val="0"/>
          <w:marTop w:val="0"/>
          <w:marBottom w:val="0"/>
          <w:divBdr>
            <w:top w:val="none" w:sz="0" w:space="0" w:color="auto"/>
            <w:left w:val="none" w:sz="0" w:space="0" w:color="auto"/>
            <w:bottom w:val="none" w:sz="0" w:space="0" w:color="auto"/>
            <w:right w:val="none" w:sz="0" w:space="0" w:color="auto"/>
          </w:divBdr>
        </w:div>
        <w:div w:id="847525491">
          <w:marLeft w:val="0"/>
          <w:marRight w:val="0"/>
          <w:marTop w:val="0"/>
          <w:marBottom w:val="0"/>
          <w:divBdr>
            <w:top w:val="none" w:sz="0" w:space="0" w:color="auto"/>
            <w:left w:val="none" w:sz="0" w:space="0" w:color="auto"/>
            <w:bottom w:val="none" w:sz="0" w:space="0" w:color="auto"/>
            <w:right w:val="none" w:sz="0" w:space="0" w:color="auto"/>
          </w:divBdr>
        </w:div>
        <w:div w:id="851988373">
          <w:marLeft w:val="0"/>
          <w:marRight w:val="0"/>
          <w:marTop w:val="0"/>
          <w:marBottom w:val="0"/>
          <w:divBdr>
            <w:top w:val="none" w:sz="0" w:space="0" w:color="auto"/>
            <w:left w:val="none" w:sz="0" w:space="0" w:color="auto"/>
            <w:bottom w:val="none" w:sz="0" w:space="0" w:color="auto"/>
            <w:right w:val="none" w:sz="0" w:space="0" w:color="auto"/>
          </w:divBdr>
        </w:div>
        <w:div w:id="892425443">
          <w:marLeft w:val="0"/>
          <w:marRight w:val="0"/>
          <w:marTop w:val="0"/>
          <w:marBottom w:val="0"/>
          <w:divBdr>
            <w:top w:val="none" w:sz="0" w:space="0" w:color="auto"/>
            <w:left w:val="none" w:sz="0" w:space="0" w:color="auto"/>
            <w:bottom w:val="none" w:sz="0" w:space="0" w:color="auto"/>
            <w:right w:val="none" w:sz="0" w:space="0" w:color="auto"/>
          </w:divBdr>
        </w:div>
        <w:div w:id="913201343">
          <w:marLeft w:val="0"/>
          <w:marRight w:val="0"/>
          <w:marTop w:val="0"/>
          <w:marBottom w:val="0"/>
          <w:divBdr>
            <w:top w:val="none" w:sz="0" w:space="0" w:color="auto"/>
            <w:left w:val="none" w:sz="0" w:space="0" w:color="auto"/>
            <w:bottom w:val="none" w:sz="0" w:space="0" w:color="auto"/>
            <w:right w:val="none" w:sz="0" w:space="0" w:color="auto"/>
          </w:divBdr>
        </w:div>
        <w:div w:id="950164342">
          <w:marLeft w:val="0"/>
          <w:marRight w:val="0"/>
          <w:marTop w:val="0"/>
          <w:marBottom w:val="0"/>
          <w:divBdr>
            <w:top w:val="none" w:sz="0" w:space="0" w:color="auto"/>
            <w:left w:val="none" w:sz="0" w:space="0" w:color="auto"/>
            <w:bottom w:val="none" w:sz="0" w:space="0" w:color="auto"/>
            <w:right w:val="none" w:sz="0" w:space="0" w:color="auto"/>
          </w:divBdr>
        </w:div>
        <w:div w:id="951396521">
          <w:marLeft w:val="0"/>
          <w:marRight w:val="0"/>
          <w:marTop w:val="0"/>
          <w:marBottom w:val="0"/>
          <w:divBdr>
            <w:top w:val="none" w:sz="0" w:space="0" w:color="auto"/>
            <w:left w:val="none" w:sz="0" w:space="0" w:color="auto"/>
            <w:bottom w:val="none" w:sz="0" w:space="0" w:color="auto"/>
            <w:right w:val="none" w:sz="0" w:space="0" w:color="auto"/>
          </w:divBdr>
        </w:div>
        <w:div w:id="1114132816">
          <w:marLeft w:val="0"/>
          <w:marRight w:val="0"/>
          <w:marTop w:val="0"/>
          <w:marBottom w:val="0"/>
          <w:divBdr>
            <w:top w:val="none" w:sz="0" w:space="0" w:color="auto"/>
            <w:left w:val="none" w:sz="0" w:space="0" w:color="auto"/>
            <w:bottom w:val="none" w:sz="0" w:space="0" w:color="auto"/>
            <w:right w:val="none" w:sz="0" w:space="0" w:color="auto"/>
          </w:divBdr>
        </w:div>
        <w:div w:id="1202940499">
          <w:marLeft w:val="0"/>
          <w:marRight w:val="0"/>
          <w:marTop w:val="0"/>
          <w:marBottom w:val="0"/>
          <w:divBdr>
            <w:top w:val="none" w:sz="0" w:space="0" w:color="auto"/>
            <w:left w:val="none" w:sz="0" w:space="0" w:color="auto"/>
            <w:bottom w:val="none" w:sz="0" w:space="0" w:color="auto"/>
            <w:right w:val="none" w:sz="0" w:space="0" w:color="auto"/>
          </w:divBdr>
        </w:div>
        <w:div w:id="1233199562">
          <w:marLeft w:val="0"/>
          <w:marRight w:val="0"/>
          <w:marTop w:val="0"/>
          <w:marBottom w:val="0"/>
          <w:divBdr>
            <w:top w:val="none" w:sz="0" w:space="0" w:color="auto"/>
            <w:left w:val="none" w:sz="0" w:space="0" w:color="auto"/>
            <w:bottom w:val="none" w:sz="0" w:space="0" w:color="auto"/>
            <w:right w:val="none" w:sz="0" w:space="0" w:color="auto"/>
          </w:divBdr>
        </w:div>
        <w:div w:id="1249997433">
          <w:marLeft w:val="0"/>
          <w:marRight w:val="0"/>
          <w:marTop w:val="0"/>
          <w:marBottom w:val="0"/>
          <w:divBdr>
            <w:top w:val="none" w:sz="0" w:space="0" w:color="auto"/>
            <w:left w:val="none" w:sz="0" w:space="0" w:color="auto"/>
            <w:bottom w:val="none" w:sz="0" w:space="0" w:color="auto"/>
            <w:right w:val="none" w:sz="0" w:space="0" w:color="auto"/>
          </w:divBdr>
        </w:div>
        <w:div w:id="1280837277">
          <w:marLeft w:val="0"/>
          <w:marRight w:val="0"/>
          <w:marTop w:val="0"/>
          <w:marBottom w:val="0"/>
          <w:divBdr>
            <w:top w:val="none" w:sz="0" w:space="0" w:color="auto"/>
            <w:left w:val="none" w:sz="0" w:space="0" w:color="auto"/>
            <w:bottom w:val="none" w:sz="0" w:space="0" w:color="auto"/>
            <w:right w:val="none" w:sz="0" w:space="0" w:color="auto"/>
          </w:divBdr>
        </w:div>
        <w:div w:id="1336570361">
          <w:marLeft w:val="0"/>
          <w:marRight w:val="0"/>
          <w:marTop w:val="0"/>
          <w:marBottom w:val="0"/>
          <w:divBdr>
            <w:top w:val="none" w:sz="0" w:space="0" w:color="auto"/>
            <w:left w:val="none" w:sz="0" w:space="0" w:color="auto"/>
            <w:bottom w:val="none" w:sz="0" w:space="0" w:color="auto"/>
            <w:right w:val="none" w:sz="0" w:space="0" w:color="auto"/>
          </w:divBdr>
        </w:div>
        <w:div w:id="1363509166">
          <w:marLeft w:val="0"/>
          <w:marRight w:val="0"/>
          <w:marTop w:val="0"/>
          <w:marBottom w:val="0"/>
          <w:divBdr>
            <w:top w:val="none" w:sz="0" w:space="0" w:color="auto"/>
            <w:left w:val="none" w:sz="0" w:space="0" w:color="auto"/>
            <w:bottom w:val="none" w:sz="0" w:space="0" w:color="auto"/>
            <w:right w:val="none" w:sz="0" w:space="0" w:color="auto"/>
          </w:divBdr>
        </w:div>
        <w:div w:id="1414552170">
          <w:marLeft w:val="0"/>
          <w:marRight w:val="0"/>
          <w:marTop w:val="0"/>
          <w:marBottom w:val="0"/>
          <w:divBdr>
            <w:top w:val="none" w:sz="0" w:space="0" w:color="auto"/>
            <w:left w:val="none" w:sz="0" w:space="0" w:color="auto"/>
            <w:bottom w:val="none" w:sz="0" w:space="0" w:color="auto"/>
            <w:right w:val="none" w:sz="0" w:space="0" w:color="auto"/>
          </w:divBdr>
        </w:div>
        <w:div w:id="1439451019">
          <w:marLeft w:val="0"/>
          <w:marRight w:val="0"/>
          <w:marTop w:val="0"/>
          <w:marBottom w:val="0"/>
          <w:divBdr>
            <w:top w:val="none" w:sz="0" w:space="0" w:color="auto"/>
            <w:left w:val="none" w:sz="0" w:space="0" w:color="auto"/>
            <w:bottom w:val="none" w:sz="0" w:space="0" w:color="auto"/>
            <w:right w:val="none" w:sz="0" w:space="0" w:color="auto"/>
          </w:divBdr>
        </w:div>
        <w:div w:id="1468087847">
          <w:marLeft w:val="0"/>
          <w:marRight w:val="0"/>
          <w:marTop w:val="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 w:id="1497183371">
          <w:marLeft w:val="0"/>
          <w:marRight w:val="0"/>
          <w:marTop w:val="0"/>
          <w:marBottom w:val="0"/>
          <w:divBdr>
            <w:top w:val="none" w:sz="0" w:space="0" w:color="auto"/>
            <w:left w:val="none" w:sz="0" w:space="0" w:color="auto"/>
            <w:bottom w:val="none" w:sz="0" w:space="0" w:color="auto"/>
            <w:right w:val="none" w:sz="0" w:space="0" w:color="auto"/>
          </w:divBdr>
        </w:div>
        <w:div w:id="1552616908">
          <w:marLeft w:val="0"/>
          <w:marRight w:val="0"/>
          <w:marTop w:val="0"/>
          <w:marBottom w:val="0"/>
          <w:divBdr>
            <w:top w:val="none" w:sz="0" w:space="0" w:color="auto"/>
            <w:left w:val="none" w:sz="0" w:space="0" w:color="auto"/>
            <w:bottom w:val="none" w:sz="0" w:space="0" w:color="auto"/>
            <w:right w:val="none" w:sz="0" w:space="0" w:color="auto"/>
          </w:divBdr>
        </w:div>
        <w:div w:id="1585719200">
          <w:marLeft w:val="0"/>
          <w:marRight w:val="0"/>
          <w:marTop w:val="0"/>
          <w:marBottom w:val="0"/>
          <w:divBdr>
            <w:top w:val="none" w:sz="0" w:space="0" w:color="auto"/>
            <w:left w:val="none" w:sz="0" w:space="0" w:color="auto"/>
            <w:bottom w:val="none" w:sz="0" w:space="0" w:color="auto"/>
            <w:right w:val="none" w:sz="0" w:space="0" w:color="auto"/>
          </w:divBdr>
        </w:div>
        <w:div w:id="1627808570">
          <w:marLeft w:val="0"/>
          <w:marRight w:val="0"/>
          <w:marTop w:val="0"/>
          <w:marBottom w:val="0"/>
          <w:divBdr>
            <w:top w:val="none" w:sz="0" w:space="0" w:color="auto"/>
            <w:left w:val="none" w:sz="0" w:space="0" w:color="auto"/>
            <w:bottom w:val="none" w:sz="0" w:space="0" w:color="auto"/>
            <w:right w:val="none" w:sz="0" w:space="0" w:color="auto"/>
          </w:divBdr>
        </w:div>
        <w:div w:id="1706834860">
          <w:marLeft w:val="0"/>
          <w:marRight w:val="0"/>
          <w:marTop w:val="0"/>
          <w:marBottom w:val="0"/>
          <w:divBdr>
            <w:top w:val="none" w:sz="0" w:space="0" w:color="auto"/>
            <w:left w:val="none" w:sz="0" w:space="0" w:color="auto"/>
            <w:bottom w:val="none" w:sz="0" w:space="0" w:color="auto"/>
            <w:right w:val="none" w:sz="0" w:space="0" w:color="auto"/>
          </w:divBdr>
        </w:div>
        <w:div w:id="1720860148">
          <w:marLeft w:val="0"/>
          <w:marRight w:val="0"/>
          <w:marTop w:val="0"/>
          <w:marBottom w:val="0"/>
          <w:divBdr>
            <w:top w:val="none" w:sz="0" w:space="0" w:color="auto"/>
            <w:left w:val="none" w:sz="0" w:space="0" w:color="auto"/>
            <w:bottom w:val="none" w:sz="0" w:space="0" w:color="auto"/>
            <w:right w:val="none" w:sz="0" w:space="0" w:color="auto"/>
          </w:divBdr>
        </w:div>
        <w:div w:id="1767262755">
          <w:marLeft w:val="0"/>
          <w:marRight w:val="0"/>
          <w:marTop w:val="0"/>
          <w:marBottom w:val="0"/>
          <w:divBdr>
            <w:top w:val="none" w:sz="0" w:space="0" w:color="auto"/>
            <w:left w:val="none" w:sz="0" w:space="0" w:color="auto"/>
            <w:bottom w:val="none" w:sz="0" w:space="0" w:color="auto"/>
            <w:right w:val="none" w:sz="0" w:space="0" w:color="auto"/>
          </w:divBdr>
        </w:div>
        <w:div w:id="1793013296">
          <w:marLeft w:val="0"/>
          <w:marRight w:val="0"/>
          <w:marTop w:val="0"/>
          <w:marBottom w:val="0"/>
          <w:divBdr>
            <w:top w:val="none" w:sz="0" w:space="0" w:color="auto"/>
            <w:left w:val="none" w:sz="0" w:space="0" w:color="auto"/>
            <w:bottom w:val="none" w:sz="0" w:space="0" w:color="auto"/>
            <w:right w:val="none" w:sz="0" w:space="0" w:color="auto"/>
          </w:divBdr>
        </w:div>
        <w:div w:id="1814131922">
          <w:marLeft w:val="0"/>
          <w:marRight w:val="0"/>
          <w:marTop w:val="0"/>
          <w:marBottom w:val="0"/>
          <w:divBdr>
            <w:top w:val="none" w:sz="0" w:space="0" w:color="auto"/>
            <w:left w:val="none" w:sz="0" w:space="0" w:color="auto"/>
            <w:bottom w:val="none" w:sz="0" w:space="0" w:color="auto"/>
            <w:right w:val="none" w:sz="0" w:space="0" w:color="auto"/>
          </w:divBdr>
        </w:div>
        <w:div w:id="1888685283">
          <w:marLeft w:val="0"/>
          <w:marRight w:val="0"/>
          <w:marTop w:val="0"/>
          <w:marBottom w:val="0"/>
          <w:divBdr>
            <w:top w:val="none" w:sz="0" w:space="0" w:color="auto"/>
            <w:left w:val="none" w:sz="0" w:space="0" w:color="auto"/>
            <w:bottom w:val="none" w:sz="0" w:space="0" w:color="auto"/>
            <w:right w:val="none" w:sz="0" w:space="0" w:color="auto"/>
          </w:divBdr>
        </w:div>
        <w:div w:id="1893957580">
          <w:marLeft w:val="0"/>
          <w:marRight w:val="0"/>
          <w:marTop w:val="0"/>
          <w:marBottom w:val="0"/>
          <w:divBdr>
            <w:top w:val="none" w:sz="0" w:space="0" w:color="auto"/>
            <w:left w:val="none" w:sz="0" w:space="0" w:color="auto"/>
            <w:bottom w:val="none" w:sz="0" w:space="0" w:color="auto"/>
            <w:right w:val="none" w:sz="0" w:space="0" w:color="auto"/>
          </w:divBdr>
        </w:div>
        <w:div w:id="1939752429">
          <w:marLeft w:val="0"/>
          <w:marRight w:val="0"/>
          <w:marTop w:val="0"/>
          <w:marBottom w:val="0"/>
          <w:divBdr>
            <w:top w:val="none" w:sz="0" w:space="0" w:color="auto"/>
            <w:left w:val="none" w:sz="0" w:space="0" w:color="auto"/>
            <w:bottom w:val="none" w:sz="0" w:space="0" w:color="auto"/>
            <w:right w:val="none" w:sz="0" w:space="0" w:color="auto"/>
          </w:divBdr>
        </w:div>
        <w:div w:id="1989165521">
          <w:marLeft w:val="0"/>
          <w:marRight w:val="0"/>
          <w:marTop w:val="0"/>
          <w:marBottom w:val="0"/>
          <w:divBdr>
            <w:top w:val="none" w:sz="0" w:space="0" w:color="auto"/>
            <w:left w:val="none" w:sz="0" w:space="0" w:color="auto"/>
            <w:bottom w:val="none" w:sz="0" w:space="0" w:color="auto"/>
            <w:right w:val="none" w:sz="0" w:space="0" w:color="auto"/>
          </w:divBdr>
        </w:div>
        <w:div w:id="201629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0A482C3FC8C321764484EC3A7411E7AF067EDF05569E4DF03E13A8765D10E1AF0FC62CFC00FE89E3BE8FA2E650B771147FAC1088473s4NBK" TargetMode="External"/><Relationship Id="rId5" Type="http://schemas.openxmlformats.org/officeDocument/2006/relationships/settings" Target="settings.xml"/><Relationship Id="rId10" Type="http://schemas.openxmlformats.org/officeDocument/2006/relationships/hyperlink" Target="consultantplus://offline/ref=F0A482C3FC8C321764484EC3A7411E7AF067EDF05569E4DF03E13A8765D10E1AF0FC62CFC107EE9E3BE8FA2E650B771147FAC1088473s4NBK"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60F8-C228-48A3-81D8-21459CD1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2445</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Финансовый отдел</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FIN04</dc:creator>
  <cp:lastModifiedBy>Ахметова Альмида Айратовна</cp:lastModifiedBy>
  <cp:revision>2</cp:revision>
  <cp:lastPrinted>2020-10-20T08:52:00Z</cp:lastPrinted>
  <dcterms:created xsi:type="dcterms:W3CDTF">2026-04-15T10:52:00Z</dcterms:created>
  <dcterms:modified xsi:type="dcterms:W3CDTF">2026-04-15T10:52:00Z</dcterms:modified>
</cp:coreProperties>
</file>